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13360" cy="19494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13360" cy="194945"/>
                    </a:xfrm>
                    <a:prstGeom prst="rect"/>
                  </pic:spPr>
                </pic:pic>
              </a:graphicData>
            </a:graphic>
          </wp:inline>
        </w:drawing>
      </w:r>
    </w:p>
    <w:p>
      <w:pPr>
        <w:pStyle w:val="Style2"/>
        <w:keepNext w:val="0"/>
        <w:keepLines w:val="0"/>
        <w:widowControl w:val="0"/>
        <w:shd w:val="clear" w:color="auto" w:fill="auto"/>
        <w:bidi w:val="0"/>
        <w:spacing w:before="0" w:after="0" w:line="240" w:lineRule="auto"/>
        <w:ind w:left="0" w:right="0" w:firstLine="0"/>
        <w:jc w:val="center"/>
      </w:pPr>
      <w:r>
        <w:rPr>
          <w:rStyle w:val="CharStyle3"/>
          <w:b/>
          <w:bCs/>
        </w:rPr>
        <w:t>UNIVERSITÉ PARIS 1</w:t>
      </w:r>
    </w:p>
    <w:p>
      <w:pPr>
        <w:pStyle w:val="Style4"/>
        <w:keepNext w:val="0"/>
        <w:keepLines w:val="0"/>
        <w:widowControl w:val="0"/>
        <w:shd w:val="clear" w:color="auto" w:fill="auto"/>
        <w:bidi w:val="0"/>
        <w:spacing w:before="0" w:line="240" w:lineRule="auto"/>
        <w:ind w:left="0" w:right="0" w:firstLine="0"/>
        <w:jc w:val="center"/>
      </w:pPr>
      <w:r>
        <w:rPr>
          <w:rStyle w:val="CharStyle5"/>
          <w:b/>
          <w:bCs/>
        </w:rPr>
        <w:t>PANTHÉON SORBONNE</w:t>
      </w:r>
    </w:p>
    <w:p>
      <w:pPr>
        <w:pStyle w:val="Style6"/>
        <w:keepNext w:val="0"/>
        <w:keepLines w:val="0"/>
        <w:widowControl w:val="0"/>
        <w:shd w:val="clear" w:color="auto" w:fill="auto"/>
        <w:bidi w:val="0"/>
        <w:spacing w:before="0" w:after="240"/>
        <w:ind w:left="0" w:right="0" w:firstLine="0"/>
        <w:jc w:val="center"/>
      </w:pPr>
      <w:r>
        <w:rPr>
          <w:rStyle w:val="CharStyle7"/>
          <w:color w:val="7030A0"/>
        </w:rPr>
        <w:t>Master 2 / Mention Esthétique</w:t>
      </w:r>
    </w:p>
    <w:p>
      <w:pPr>
        <w:pStyle w:val="Style6"/>
        <w:keepNext w:val="0"/>
        <w:keepLines w:val="0"/>
        <w:widowControl w:val="0"/>
        <w:shd w:val="clear" w:color="auto" w:fill="auto"/>
        <w:bidi w:val="0"/>
        <w:spacing w:before="0" w:after="400"/>
        <w:ind w:left="0" w:right="0" w:firstLine="0"/>
        <w:jc w:val="center"/>
      </w:pPr>
      <w:r>
        <w:rPr>
          <w:rStyle w:val="CharStyle7"/>
          <w:color w:val="0070C0"/>
        </w:rPr>
        <w:t>Parcours : « Philosophie contemporaine de l’art et société »</w:t>
      </w:r>
    </w:p>
    <w:p>
      <w:pPr>
        <w:pStyle w:val="Style6"/>
        <w:keepNext w:val="0"/>
        <w:keepLines w:val="0"/>
        <w:widowControl w:val="0"/>
        <w:shd w:val="clear" w:color="auto" w:fill="auto"/>
        <w:bidi w:val="0"/>
        <w:spacing w:before="0" w:after="340" w:line="264" w:lineRule="auto"/>
        <w:ind w:left="0" w:right="0" w:firstLine="0"/>
        <w:jc w:val="center"/>
      </w:pPr>
      <w:r>
        <w:rPr>
          <w:rStyle w:val="CharStyle7"/>
          <w:i/>
          <w:iCs/>
          <w:color w:val="C45911"/>
        </w:rPr>
        <w:t>À compter de la rentrée de septembre 2025, l’École des Arts de la Sorbonne propose un nouveau</w:t>
        <w:br/>
        <w:t>parcours au niveau M2 au sein du master Esthétique, offrant une spécialisation et un</w:t>
        <w:br/>
        <w:t>approfondissement théorique en « Esthétique et Philosophie contemporaine de l’art ».</w:t>
      </w:r>
    </w:p>
    <w:p>
      <w:pPr>
        <w:pStyle w:val="Style6"/>
        <w:keepNext w:val="0"/>
        <w:keepLines w:val="0"/>
        <w:widowControl w:val="0"/>
        <w:shd w:val="clear" w:color="auto" w:fill="auto"/>
        <w:bidi w:val="0"/>
        <w:spacing w:before="0" w:after="240"/>
        <w:ind w:left="0" w:right="0" w:firstLine="720"/>
        <w:jc w:val="both"/>
      </w:pPr>
      <w:r>
        <w:rPr>
          <w:rStyle w:val="CharStyle7"/>
        </w:rPr>
        <w:t xml:space="preserve">Le parcours du </w:t>
      </w:r>
      <w:r>
        <w:rPr>
          <w:rStyle w:val="CharStyle7"/>
          <w:u w:val="single"/>
        </w:rPr>
        <w:t>M2 Esthétique « Philosophie contemporaine de l’art et société »</w:t>
      </w:r>
      <w:r>
        <w:rPr>
          <w:rStyle w:val="CharStyle7"/>
        </w:rPr>
        <w:t xml:space="preserve"> est au cœur de l’offre de formation en Esthétique et Philosophie de l’art de l’École des Arts de la Sorbonne. Il prolonge tant les cours de « Philosophie de l’art » des deux Licences Arts plastiques et Cinéma de l’U.F.R., que la Licence d’Esthétique et Sciences de l’art (parcours de L3) et le Master 1 indifférencié mention Esthétique. Il débouche naturellement sur la spécialité « Esthétique » du parcours doctoral (ED « Arts plastiques, Esthétique et Sciences de l’art ») pour les étudiantes qui se destinent à une thèse.</w:t>
      </w:r>
    </w:p>
    <w:p>
      <w:pPr>
        <w:pStyle w:val="Style6"/>
        <w:keepNext w:val="0"/>
        <w:keepLines w:val="0"/>
        <w:widowControl w:val="0"/>
        <w:shd w:val="clear" w:color="auto" w:fill="auto"/>
        <w:bidi w:val="0"/>
        <w:spacing w:before="0" w:after="259"/>
        <w:ind w:left="0" w:right="0" w:firstLine="720"/>
        <w:jc w:val="both"/>
      </w:pPr>
      <w:r>
        <w:rPr>
          <w:rStyle w:val="CharStyle7"/>
        </w:rPr>
        <w:t>Le parcours a pour objectif de renforcer l’approche conceptuelle des questions artistiques actuelles à partir d’une réflexion épistémologique solide partant des origines modernes de l’esthétique jusqu’aux travaux philosophiques les plus récents (pragmatisme, théorie critique, phénoménologie, philosophie analytique de l'art...). Le parcours a pour vocation d’accompagner les formes diversifiées et complexes de la création contemporaine et d’engager des exercices critiques sur les œuvres et les expériences esthétiques aujourd’hui. Une attention toute particulière est donnée aux implications sociétales de la philosophie contemporaine de l’art : éthique, processus démocratique, créativité de l’action, géopolitique, géo-esthétique, nouvelles subjectivités, environnement, vivant... Éclairant la philosophie immanente aux œuvres ainsi que le tissu social, politique et économique dans lequel pratique et théorie s’articulent et s’insèrent, le parcours apporte les outils réflexifs, critiques et sensibles pour penser le monde d’aujourd’hui et de demain.</w:t>
      </w:r>
    </w:p>
    <w:p>
      <w:pPr>
        <w:pStyle w:val="Style6"/>
        <w:keepNext w:val="0"/>
        <w:keepLines w:val="0"/>
        <w:widowControl w:val="0"/>
        <w:pBdr>
          <w:top w:val="single" w:sz="0" w:space="17" w:color="DEEAF6"/>
          <w:left w:val="single" w:sz="0" w:space="0" w:color="DEEAF6"/>
          <w:bottom w:val="single" w:sz="0" w:space="6" w:color="DEEAF6"/>
          <w:right w:val="single" w:sz="0" w:space="0" w:color="DEEAF6"/>
        </w:pBdr>
        <w:shd w:val="clear" w:color="auto" w:fill="DEEAF6"/>
        <w:bidi w:val="0"/>
        <w:spacing w:before="0" w:after="0"/>
        <w:ind w:left="0" w:right="0" w:firstLine="0"/>
        <w:jc w:val="left"/>
      </w:pPr>
      <w:r>
        <w:rPr>
          <w:rStyle w:val="CharStyle7"/>
          <w:u w:val="single"/>
        </w:rPr>
        <w:t>Responsable pédagogique du parcours</w:t>
      </w:r>
      <w:r>
        <w:rPr>
          <w:rStyle w:val="CharStyle7"/>
        </w:rPr>
        <w:t xml:space="preserve"> :</w:t>
      </w:r>
    </w:p>
    <w:p>
      <w:pPr>
        <w:pStyle w:val="Style6"/>
        <w:keepNext w:val="0"/>
        <w:keepLines w:val="0"/>
        <w:widowControl w:val="0"/>
        <w:pBdr>
          <w:top w:val="single" w:sz="0" w:space="17" w:color="DEEAF6"/>
          <w:left w:val="single" w:sz="0" w:space="0" w:color="DEEAF6"/>
          <w:bottom w:val="single" w:sz="0" w:space="6" w:color="DEEAF6"/>
          <w:right w:val="single" w:sz="0" w:space="0" w:color="DEEAF6"/>
        </w:pBdr>
        <w:shd w:val="clear" w:color="auto" w:fill="DEEAF6"/>
        <w:bidi w:val="0"/>
        <w:spacing w:before="0" w:after="240"/>
        <w:ind w:left="0" w:right="0" w:firstLine="0"/>
        <w:jc w:val="left"/>
      </w:pPr>
      <w:r>
        <w:rPr>
          <w:rStyle w:val="CharStyle7"/>
          <w:b/>
          <w:bCs/>
          <w:sz w:val="18"/>
          <w:szCs w:val="18"/>
        </w:rPr>
        <w:t xml:space="preserve">Agnès Lontrade </w:t>
      </w:r>
      <w:r>
        <w:rPr>
          <w:rStyle w:val="CharStyle7"/>
        </w:rPr>
        <w:t xml:space="preserve">: </w:t>
      </w:r>
      <w:r>
        <w:fldChar w:fldCharType="begin"/>
      </w:r>
      <w:r>
        <w:rPr/>
        <w:instrText> HYPERLINK "mailto:Agnes.Lontrade@univ-paris1.fr" </w:instrText>
      </w:r>
      <w:r>
        <w:fldChar w:fldCharType="separate"/>
      </w:r>
      <w:r>
        <w:rPr>
          <w:rStyle w:val="CharStyle7"/>
          <w:lang w:val="en-US" w:eastAsia="en-US" w:bidi="en-US"/>
        </w:rPr>
        <w:t>Agnes.Lontrade@univ-paris1.fr</w:t>
      </w:r>
      <w:r>
        <w:fldChar w:fldCharType="end"/>
      </w:r>
    </w:p>
    <w:p>
      <w:pPr>
        <w:pStyle w:val="Style6"/>
        <w:keepNext w:val="0"/>
        <w:keepLines w:val="0"/>
        <w:widowControl w:val="0"/>
        <w:pBdr>
          <w:top w:val="single" w:sz="0" w:space="17" w:color="DEEAF6"/>
          <w:left w:val="single" w:sz="0" w:space="0" w:color="DEEAF6"/>
          <w:bottom w:val="single" w:sz="0" w:space="6" w:color="DEEAF6"/>
          <w:right w:val="single" w:sz="0" w:space="0" w:color="DEEAF6"/>
        </w:pBdr>
        <w:shd w:val="clear" w:color="auto" w:fill="DEEAF6"/>
        <w:bidi w:val="0"/>
        <w:spacing w:before="0" w:after="240"/>
        <w:ind w:left="0" w:right="0" w:firstLine="0"/>
        <w:jc w:val="left"/>
      </w:pPr>
      <w:r>
        <w:rPr>
          <w:rStyle w:val="CharStyle7"/>
          <w:u w:val="single"/>
        </w:rPr>
        <w:t>Scolarité</w:t>
      </w:r>
      <w:r>
        <w:rPr>
          <w:rStyle w:val="CharStyle7"/>
        </w:rPr>
        <w:t xml:space="preserve"> : </w:t>
      </w:r>
      <w:r>
        <w:rPr>
          <w:rStyle w:val="CharStyle7"/>
          <w:b/>
          <w:bCs/>
          <w:sz w:val="18"/>
          <w:szCs w:val="18"/>
        </w:rPr>
        <w:t xml:space="preserve">Christine Dongasse </w:t>
      </w:r>
      <w:r>
        <w:rPr>
          <w:rStyle w:val="CharStyle7"/>
        </w:rPr>
        <w:t xml:space="preserve">: </w:t>
      </w:r>
      <w:r>
        <w:fldChar w:fldCharType="begin"/>
      </w:r>
      <w:r>
        <w:rPr/>
        <w:instrText> HYPERLINK "mailto:scolmastb@univ-paris1.fr" </w:instrText>
      </w:r>
      <w:r>
        <w:fldChar w:fldCharType="separate"/>
      </w:r>
      <w:r>
        <w:rPr>
          <w:rStyle w:val="CharStyle7"/>
          <w:u w:val="single"/>
          <w:lang w:val="en-US" w:eastAsia="en-US" w:bidi="en-US"/>
        </w:rPr>
        <w:t>scolmastb@univ-paris1.fr</w:t>
      </w:r>
      <w:r>
        <w:fldChar w:fldCharType="end"/>
      </w:r>
    </w:p>
    <w:p>
      <w:pPr>
        <w:pStyle w:val="Style6"/>
        <w:keepNext w:val="0"/>
        <w:keepLines w:val="0"/>
        <w:widowControl w:val="0"/>
        <w:pBdr>
          <w:top w:val="single" w:sz="0" w:space="17" w:color="DEEAF6"/>
          <w:left w:val="single" w:sz="0" w:space="0" w:color="DEEAF6"/>
          <w:bottom w:val="single" w:sz="0" w:space="6" w:color="DEEAF6"/>
          <w:right w:val="single" w:sz="0" w:space="0" w:color="DEEAF6"/>
        </w:pBdr>
        <w:shd w:val="clear" w:color="auto" w:fill="DEEAF6"/>
        <w:bidi w:val="0"/>
        <w:spacing w:before="0" w:after="240"/>
        <w:ind w:left="0" w:right="0" w:firstLine="0"/>
        <w:jc w:val="left"/>
      </w:pPr>
      <w:r>
        <w:rPr>
          <w:rStyle w:val="CharStyle7"/>
          <w:u w:val="single"/>
        </w:rPr>
        <w:t>Site</w:t>
      </w:r>
      <w:r>
        <w:rPr>
          <w:rStyle w:val="CharStyle7"/>
        </w:rPr>
        <w:t xml:space="preserve"> : Centre St Charles, </w:t>
      </w:r>
      <w:r>
        <w:rPr>
          <w:rStyle w:val="CharStyle7"/>
          <w:b/>
          <w:bCs/>
          <w:sz w:val="18"/>
          <w:szCs w:val="18"/>
        </w:rPr>
        <w:t>École des Arts de la Sorbonne</w:t>
      </w:r>
      <w:r>
        <w:rPr>
          <w:rStyle w:val="CharStyle7"/>
        </w:rPr>
        <w:t>, Université Paris 1-Panthéon-Sorbonne, 47 rue des bergers, 75015 Paris. Stations de métro : Lourmel, Javel, Charles Michel.</w:t>
      </w:r>
    </w:p>
    <w:p>
      <w:pPr>
        <w:pStyle w:val="Style6"/>
        <w:keepNext w:val="0"/>
        <w:keepLines w:val="0"/>
        <w:widowControl w:val="0"/>
        <w:pBdr>
          <w:top w:val="single" w:sz="0" w:space="17" w:color="DEEAF6"/>
          <w:left w:val="single" w:sz="0" w:space="0" w:color="DEEAF6"/>
          <w:bottom w:val="single" w:sz="0" w:space="6" w:color="DEEAF6"/>
          <w:right w:val="single" w:sz="0" w:space="0" w:color="DEEAF6"/>
        </w:pBdr>
        <w:shd w:val="clear" w:color="auto" w:fill="DEEAF6"/>
        <w:bidi w:val="0"/>
        <w:spacing w:before="0" w:after="0"/>
        <w:ind w:left="0" w:right="0" w:firstLine="0"/>
        <w:jc w:val="left"/>
      </w:pPr>
      <w:r>
        <w:rPr>
          <w:rStyle w:val="CharStyle7"/>
          <w:u w:val="single"/>
        </w:rPr>
        <w:t>Lien vers la page de la formation</w:t>
      </w:r>
      <w:r>
        <w:rPr>
          <w:rStyle w:val="CharStyle7"/>
        </w:rPr>
        <w:t xml:space="preserve"> : </w:t>
      </w:r>
      <w:r>
        <w:fldChar w:fldCharType="begin"/>
      </w:r>
      <w:r>
        <w:rPr/>
        <w:instrText> HYPERLINK "https://formations.pantheonsorbonne.fr/fr/catalogue-des-" </w:instrText>
      </w:r>
      <w:r>
        <w:fldChar w:fldCharType="separate"/>
      </w:r>
      <w:r>
        <w:rPr>
          <w:rStyle w:val="CharStyle7"/>
          <w:color w:val="0563C1"/>
          <w:u w:val="single"/>
          <w:lang w:val="en-US" w:eastAsia="en-US" w:bidi="en-US"/>
        </w:rPr>
        <w:t>https://formations.pantheonsorbonne.fr/fr/catalogue-des-</w:t>
      </w:r>
      <w:r>
        <w:fldChar w:fldCharType="end"/>
      </w:r>
    </w:p>
    <w:p>
      <w:pPr>
        <w:pStyle w:val="Style6"/>
        <w:keepNext w:val="0"/>
        <w:keepLines w:val="0"/>
        <w:widowControl w:val="0"/>
        <w:pBdr>
          <w:top w:val="single" w:sz="0" w:space="17" w:color="DEEAF6"/>
          <w:left w:val="single" w:sz="0" w:space="0" w:color="DEEAF6"/>
          <w:bottom w:val="single" w:sz="0" w:space="6" w:color="DEEAF6"/>
          <w:right w:val="single" w:sz="0" w:space="0" w:color="DEEAF6"/>
        </w:pBdr>
        <w:shd w:val="clear" w:color="auto" w:fill="DEEAF6"/>
        <w:bidi w:val="0"/>
        <w:spacing w:before="0" w:after="240"/>
        <w:ind w:left="0" w:right="0" w:firstLine="0"/>
        <w:jc w:val="left"/>
      </w:pPr>
      <w:r>
        <w:rPr>
          <w:rStyle w:val="CharStyle7"/>
          <w:color w:val="0563C1"/>
          <w:u w:val="single"/>
        </w:rPr>
        <w:t>formations/master-M/master-esthetique-KBTIBSGH.html</w:t>
      </w:r>
    </w:p>
    <w:p>
      <w:pPr>
        <w:pStyle w:val="Style6"/>
        <w:keepNext w:val="0"/>
        <w:keepLines w:val="0"/>
        <w:widowControl w:val="0"/>
        <w:pBdr>
          <w:top w:val="single" w:sz="0" w:space="17" w:color="DEEAF6"/>
          <w:left w:val="single" w:sz="0" w:space="0" w:color="DEEAF6"/>
          <w:bottom w:val="single" w:sz="0" w:space="6" w:color="DEEAF6"/>
          <w:right w:val="single" w:sz="0" w:space="0" w:color="DEEAF6"/>
        </w:pBdr>
        <w:shd w:val="clear" w:color="auto" w:fill="DEEAF6"/>
        <w:bidi w:val="0"/>
        <w:spacing w:before="0" w:after="240"/>
        <w:ind w:left="0" w:right="0" w:firstLine="0"/>
        <w:jc w:val="left"/>
      </w:pPr>
      <w:r>
        <w:rPr>
          <w:rStyle w:val="CharStyle7"/>
          <w:u w:val="single"/>
        </w:rPr>
        <w:t>Modalités d’inscriptions :</w:t>
      </w:r>
    </w:p>
    <w:p>
      <w:pPr>
        <w:pStyle w:val="Style6"/>
        <w:keepNext w:val="0"/>
        <w:keepLines w:val="0"/>
        <w:widowControl w:val="0"/>
        <w:numPr>
          <w:ilvl w:val="0"/>
          <w:numId w:val="1"/>
        </w:numPr>
        <w:pBdr>
          <w:top w:val="single" w:sz="0" w:space="17" w:color="DEEAF6"/>
          <w:left w:val="single" w:sz="0" w:space="0" w:color="DEEAF6"/>
          <w:bottom w:val="single" w:sz="0" w:space="6" w:color="DEEAF6"/>
          <w:right w:val="single" w:sz="0" w:space="0" w:color="DEEAF6"/>
        </w:pBdr>
        <w:shd w:val="clear" w:color="auto" w:fill="DEEAF6"/>
        <w:tabs>
          <w:tab w:pos="247" w:val="left"/>
        </w:tabs>
        <w:bidi w:val="0"/>
        <w:spacing w:before="0" w:after="0"/>
        <w:ind w:left="0" w:right="0" w:firstLine="0"/>
        <w:jc w:val="left"/>
      </w:pPr>
      <w:r>
        <w:rPr>
          <w:rStyle w:val="CharStyle7"/>
        </w:rPr>
        <w:t xml:space="preserve">En M2, sur e-candidat (du 02 mai au 20 mai 2025) : </w:t>
      </w:r>
      <w:r>
        <w:rPr>
          <w:rStyle w:val="CharStyle7"/>
          <w:color w:val="0563C1"/>
          <w:u w:val="single"/>
          <w:lang w:val="en-US" w:eastAsia="en-US" w:bidi="en-US"/>
        </w:rPr>
        <w:t>https://ecandidat.univ-</w:t>
      </w:r>
    </w:p>
    <w:p>
      <w:pPr>
        <w:pStyle w:val="Style6"/>
        <w:keepNext w:val="0"/>
        <w:keepLines w:val="0"/>
        <w:widowControl w:val="0"/>
        <w:pBdr>
          <w:top w:val="single" w:sz="0" w:space="17" w:color="DEEAF6"/>
          <w:left w:val="single" w:sz="0" w:space="0" w:color="DEEAF6"/>
          <w:bottom w:val="single" w:sz="0" w:space="6" w:color="DEEAF6"/>
          <w:right w:val="single" w:sz="0" w:space="0" w:color="DEEAF6"/>
        </w:pBdr>
        <w:shd w:val="clear" w:color="auto" w:fill="DEEAF6"/>
        <w:bidi w:val="0"/>
        <w:spacing w:before="0" w:after="240"/>
        <w:ind w:left="0" w:right="0" w:firstLine="0"/>
        <w:jc w:val="left"/>
      </w:pPr>
      <w:r>
        <w:rPr>
          <w:rStyle w:val="CharStyle7"/>
          <w:color w:val="0563C1"/>
          <w:u w:val="single"/>
        </w:rPr>
        <w:t>paris1.fr/ecandidat/#!accueilView</w:t>
      </w:r>
    </w:p>
    <w:p>
      <w:pPr>
        <w:pStyle w:val="Style6"/>
        <w:keepNext w:val="0"/>
        <w:keepLines w:val="0"/>
        <w:widowControl w:val="0"/>
        <w:numPr>
          <w:ilvl w:val="0"/>
          <w:numId w:val="1"/>
        </w:numPr>
        <w:pBdr>
          <w:top w:val="single" w:sz="0" w:space="17" w:color="DEEAF6"/>
          <w:left w:val="single" w:sz="0" w:space="0" w:color="DEEAF6"/>
          <w:bottom w:val="single" w:sz="0" w:space="6" w:color="DEEAF6"/>
          <w:right w:val="single" w:sz="0" w:space="0" w:color="DEEAF6"/>
        </w:pBdr>
        <w:shd w:val="clear" w:color="auto" w:fill="DEEAF6"/>
        <w:tabs>
          <w:tab w:pos="247" w:val="left"/>
        </w:tabs>
        <w:bidi w:val="0"/>
        <w:spacing w:before="0" w:after="122"/>
        <w:ind w:left="0" w:right="0" w:firstLine="0"/>
        <w:jc w:val="left"/>
      </w:pPr>
      <w:r>
        <w:rPr>
          <w:rStyle w:val="CharStyle7"/>
        </w:rPr>
        <w:t xml:space="preserve">En M1 Esthétique, sur la plateforme </w:t>
      </w:r>
      <w:r>
        <w:rPr>
          <w:rStyle w:val="CharStyle7"/>
          <w:b/>
          <w:bCs/>
          <w:sz w:val="18"/>
          <w:szCs w:val="18"/>
        </w:rPr>
        <w:t xml:space="preserve">Mon Master </w:t>
      </w:r>
      <w:r>
        <w:rPr>
          <w:rStyle w:val="CharStyle7"/>
        </w:rPr>
        <w:t>- candidatures du 25 février au 24 mars 2025</w:t>
      </w:r>
    </w:p>
    <w:p>
      <w:pPr>
        <w:pStyle w:val="Style6"/>
        <w:keepNext w:val="0"/>
        <w:keepLines w:val="0"/>
        <w:widowControl w:val="0"/>
        <w:shd w:val="clear" w:color="auto" w:fill="auto"/>
        <w:bidi w:val="0"/>
        <w:spacing w:before="0" w:after="100" w:line="240" w:lineRule="auto"/>
        <w:ind w:left="0" w:right="0" w:firstLine="0"/>
        <w:jc w:val="both"/>
        <w:rPr>
          <w:sz w:val="18"/>
          <w:szCs w:val="18"/>
        </w:rPr>
      </w:pPr>
      <w:r>
        <w:rPr>
          <w:rStyle w:val="CharStyle7"/>
          <w:b/>
          <w:bCs/>
          <w:sz w:val="18"/>
          <w:szCs w:val="18"/>
          <w:lang w:val="en-US" w:eastAsia="en-US" w:bidi="en-US"/>
        </w:rPr>
        <w:t>Pour qui</w:t>
      </w:r>
    </w:p>
    <w:p>
      <w:pPr>
        <w:pStyle w:val="Style6"/>
        <w:keepNext w:val="0"/>
        <w:keepLines w:val="0"/>
        <w:widowControl w:val="0"/>
        <w:shd w:val="clear" w:color="auto" w:fill="auto"/>
        <w:bidi w:val="0"/>
        <w:spacing w:before="0" w:after="500"/>
        <w:ind w:left="0" w:right="0" w:firstLine="0"/>
        <w:jc w:val="both"/>
      </w:pPr>
      <w:r>
        <w:rPr>
          <w:rStyle w:val="CharStyle7"/>
        </w:rPr>
        <w:t>Ce parcours s’adresse à des étudiantes préalablement formées en Esthétique et Philosophie de l’art, éventuellement impliquées dans une pratique artistique et souhaitant acquérir des compétences esthétiques et philosophiques spécifiques dans le champ de l’art et de la création contemporaine.</w:t>
      </w:r>
    </w:p>
    <w:p>
      <w:pPr>
        <w:pStyle w:val="Style6"/>
        <w:keepNext w:val="0"/>
        <w:keepLines w:val="0"/>
        <w:widowControl w:val="0"/>
        <w:shd w:val="clear" w:color="auto" w:fill="auto"/>
        <w:bidi w:val="0"/>
        <w:spacing w:before="0" w:after="100" w:line="269" w:lineRule="auto"/>
        <w:ind w:left="0" w:right="0" w:firstLine="0"/>
        <w:jc w:val="both"/>
        <w:rPr>
          <w:sz w:val="18"/>
          <w:szCs w:val="18"/>
        </w:rPr>
      </w:pPr>
      <w:r>
        <w:rPr>
          <w:rStyle w:val="CharStyle7"/>
          <w:b/>
          <w:bCs/>
          <w:sz w:val="18"/>
          <w:szCs w:val="18"/>
        </w:rPr>
        <w:t>Prérequis, conditions d’admission :</w:t>
      </w:r>
    </w:p>
    <w:p>
      <w:pPr>
        <w:pStyle w:val="Style6"/>
        <w:keepNext w:val="0"/>
        <w:keepLines w:val="0"/>
        <w:widowControl w:val="0"/>
        <w:shd w:val="clear" w:color="auto" w:fill="auto"/>
        <w:bidi w:val="0"/>
        <w:spacing w:before="0" w:after="380"/>
        <w:ind w:left="0" w:right="0" w:firstLine="0"/>
        <w:jc w:val="both"/>
      </w:pPr>
      <w:r>
        <w:rPr>
          <w:rStyle w:val="CharStyle7"/>
        </w:rPr>
        <w:t>Être titulaire d’un diplôme de M1 d’Esthétique, de Philosophie ou d’un autre diplôme de Sciences humaines. Les compétences en Esthétique et Philosophie de l’art seront évaluées et appréciées dans les dossiers comportant un diplôme de M1 Histoire de l'art, Arts plastiques, Cinéma, Lettres modernes, Sociologie, ainsi que de l’École du Louvre et des Écoles d’art, ou d'une formation européenne équivalente.</w:t>
      </w:r>
    </w:p>
    <w:p>
      <w:pPr>
        <w:pStyle w:val="Style6"/>
        <w:keepNext w:val="0"/>
        <w:keepLines w:val="0"/>
        <w:widowControl w:val="0"/>
        <w:shd w:val="clear" w:color="auto" w:fill="auto"/>
        <w:bidi w:val="0"/>
        <w:spacing w:before="0" w:after="240" w:line="269" w:lineRule="auto"/>
        <w:ind w:left="0" w:right="0" w:firstLine="0"/>
        <w:jc w:val="both"/>
      </w:pPr>
      <w:r>
        <w:rPr>
          <w:rStyle w:val="CharStyle7"/>
          <w:b/>
          <w:bCs/>
          <w:sz w:val="18"/>
          <w:szCs w:val="18"/>
        </w:rPr>
        <w:t xml:space="preserve">Objectif </w:t>
      </w:r>
      <w:r>
        <w:rPr>
          <w:rStyle w:val="CharStyle7"/>
        </w:rPr>
        <w:t>:</w:t>
      </w:r>
    </w:p>
    <w:p>
      <w:pPr>
        <w:pStyle w:val="Style6"/>
        <w:keepNext w:val="0"/>
        <w:keepLines w:val="0"/>
        <w:widowControl w:val="0"/>
        <w:shd w:val="clear" w:color="auto" w:fill="auto"/>
        <w:bidi w:val="0"/>
        <w:spacing w:before="0" w:after="500"/>
        <w:ind w:left="0" w:right="0" w:firstLine="0"/>
        <w:jc w:val="both"/>
      </w:pPr>
      <w:r>
        <w:rPr>
          <w:rStyle w:val="CharStyle7"/>
        </w:rPr>
        <w:t>L’initiation progressive des étudiantes aux méthodes de recherche en Esthétique et Pilosophie de l’art aboutit à la rédaction d’un mémoire d’une centaine de pages, hors bibliographie, sur un sujet librement choisi par ¡'étudiante et construit en concertation avec le directeur/trice de mémoire. Ce mémoire fait l’objet d’une soutenance devant un jury en juin (ou en septembre selon les cas).</w:t>
      </w:r>
    </w:p>
    <w:p>
      <w:pPr>
        <w:pStyle w:val="Style6"/>
        <w:keepNext w:val="0"/>
        <w:keepLines w:val="0"/>
        <w:widowControl w:val="0"/>
        <w:shd w:val="clear" w:color="auto" w:fill="auto"/>
        <w:bidi w:val="0"/>
        <w:spacing w:before="0" w:after="240" w:line="269" w:lineRule="auto"/>
        <w:ind w:left="0" w:right="0" w:firstLine="0"/>
        <w:jc w:val="both"/>
        <w:rPr>
          <w:sz w:val="18"/>
          <w:szCs w:val="18"/>
        </w:rPr>
      </w:pPr>
      <w:r>
        <w:rPr>
          <w:rStyle w:val="CharStyle7"/>
          <w:b/>
          <w:bCs/>
          <w:sz w:val="18"/>
          <w:szCs w:val="18"/>
        </w:rPr>
        <w:t>Composition du dossier de candidature :</w:t>
      </w:r>
    </w:p>
    <w:p>
      <w:pPr>
        <w:pStyle w:val="Style6"/>
        <w:keepNext w:val="0"/>
        <w:keepLines w:val="0"/>
        <w:widowControl w:val="0"/>
        <w:numPr>
          <w:ilvl w:val="0"/>
          <w:numId w:val="1"/>
        </w:numPr>
        <w:shd w:val="clear" w:color="auto" w:fill="auto"/>
        <w:tabs>
          <w:tab w:pos="223" w:val="left"/>
        </w:tabs>
        <w:bidi w:val="0"/>
        <w:spacing w:before="0" w:after="240" w:line="269" w:lineRule="auto"/>
        <w:ind w:left="0" w:right="0" w:firstLine="0"/>
        <w:jc w:val="both"/>
      </w:pPr>
      <w:r>
        <w:rPr>
          <w:rStyle w:val="CharStyle7"/>
          <w:b/>
          <w:bCs/>
          <w:sz w:val="18"/>
          <w:szCs w:val="18"/>
        </w:rPr>
        <w:t xml:space="preserve">Relevés de notes </w:t>
      </w:r>
      <w:r>
        <w:rPr>
          <w:rStyle w:val="CharStyle7"/>
        </w:rPr>
        <w:t>des formations suivies antérieurement ;</w:t>
      </w:r>
    </w:p>
    <w:p>
      <w:pPr>
        <w:pStyle w:val="Style6"/>
        <w:keepNext w:val="0"/>
        <w:keepLines w:val="0"/>
        <w:widowControl w:val="0"/>
        <w:numPr>
          <w:ilvl w:val="0"/>
          <w:numId w:val="1"/>
        </w:numPr>
        <w:shd w:val="clear" w:color="auto" w:fill="auto"/>
        <w:tabs>
          <w:tab w:pos="223" w:val="left"/>
        </w:tabs>
        <w:bidi w:val="0"/>
        <w:spacing w:before="0" w:after="240"/>
        <w:ind w:left="0" w:right="0" w:firstLine="0"/>
        <w:jc w:val="both"/>
      </w:pPr>
      <w:r>
        <w:rPr>
          <w:rStyle w:val="CharStyle7"/>
          <w:b/>
          <w:bCs/>
          <w:sz w:val="18"/>
          <w:szCs w:val="18"/>
        </w:rPr>
        <w:t xml:space="preserve">Lettre de motivation </w:t>
      </w:r>
      <w:r>
        <w:rPr>
          <w:rStyle w:val="CharStyle7"/>
        </w:rPr>
        <w:t>explicitant clairement la formation dans l’enseignement supérieur, précisant les connaissances acquises dans le champ disciplinaire demandé et les objectifs visés en termes de recherche et de projet professionnel. La lettre de motivation exposera l'intérêt pour le champ de recherche et, de façon succincte, les pistes de réflexion qui pourront être explorées dans le cadre du mémoire de M2. Elle indiquera le parcours demandé « Philosophie contemporaine de l’art et société » ;</w:t>
      </w:r>
    </w:p>
    <w:p>
      <w:pPr>
        <w:pStyle w:val="Style6"/>
        <w:keepNext w:val="0"/>
        <w:keepLines w:val="0"/>
        <w:widowControl w:val="0"/>
        <w:numPr>
          <w:ilvl w:val="0"/>
          <w:numId w:val="1"/>
        </w:numPr>
        <w:shd w:val="clear" w:color="auto" w:fill="auto"/>
        <w:tabs>
          <w:tab w:pos="227" w:val="left"/>
        </w:tabs>
        <w:bidi w:val="0"/>
        <w:spacing w:before="0" w:after="240" w:line="257" w:lineRule="auto"/>
        <w:ind w:left="0" w:right="0" w:firstLine="0"/>
        <w:jc w:val="both"/>
      </w:pPr>
      <w:r>
        <w:rPr>
          <w:rStyle w:val="CharStyle7"/>
          <w:b/>
          <w:bCs/>
          <w:sz w:val="18"/>
          <w:szCs w:val="18"/>
        </w:rPr>
        <w:t xml:space="preserve">CV détaillé </w:t>
      </w:r>
      <w:r>
        <w:rPr>
          <w:rStyle w:val="CharStyle7"/>
        </w:rPr>
        <w:t>comprenant en premier lieu la formation dans l’enseignement supérieur et l'ensemble des diplômes obtenus précédemment, les publications éventuelles, les expériences ou pratiques relevant du domaine visé, les fonctions et le statut actuels. Le CV doit également mentionner le niveau de certification universitaire de langue française pour les étudiantes non francophones (attestation d’un niveau de langue française C1 à joindre au dossier) ;</w:t>
      </w:r>
    </w:p>
    <w:p>
      <w:pPr>
        <w:pStyle w:val="Style6"/>
        <w:keepNext w:val="0"/>
        <w:keepLines w:val="0"/>
        <w:widowControl w:val="0"/>
        <w:numPr>
          <w:ilvl w:val="0"/>
          <w:numId w:val="1"/>
        </w:numPr>
        <w:shd w:val="clear" w:color="auto" w:fill="auto"/>
        <w:tabs>
          <w:tab w:pos="223" w:val="left"/>
        </w:tabs>
        <w:bidi w:val="0"/>
        <w:spacing w:before="0" w:after="640" w:line="262" w:lineRule="auto"/>
        <w:ind w:left="0" w:right="0" w:firstLine="0"/>
        <w:jc w:val="both"/>
      </w:pPr>
      <w:r>
        <w:rPr>
          <w:rStyle w:val="CharStyle7"/>
          <w:b/>
          <w:bCs/>
          <w:sz w:val="18"/>
          <w:szCs w:val="18"/>
        </w:rPr>
        <w:t xml:space="preserve">Questionnaire Master 2 Esthétique, </w:t>
      </w:r>
      <w:r>
        <w:rPr>
          <w:rStyle w:val="CharStyle7"/>
        </w:rPr>
        <w:t>Parcours « Philosophie contemporaine de l’art et société » à renseigner de façon argumentée.</w:t>
      </w:r>
    </w:p>
    <w:p>
      <w:pPr>
        <w:pStyle w:val="Style6"/>
        <w:keepNext w:val="0"/>
        <w:keepLines w:val="0"/>
        <w:widowControl w:val="0"/>
        <w:shd w:val="clear" w:color="auto" w:fill="auto"/>
        <w:bidi w:val="0"/>
        <w:spacing w:before="0" w:after="100" w:line="269" w:lineRule="auto"/>
        <w:ind w:left="0" w:right="0" w:firstLine="0"/>
        <w:jc w:val="both"/>
        <w:rPr>
          <w:sz w:val="18"/>
          <w:szCs w:val="18"/>
        </w:rPr>
      </w:pPr>
      <w:r>
        <w:rPr>
          <w:rStyle w:val="CharStyle7"/>
          <w:b/>
          <w:bCs/>
          <w:sz w:val="18"/>
          <w:szCs w:val="18"/>
        </w:rPr>
        <w:t>Ouvertures professionnelles :</w:t>
      </w:r>
    </w:p>
    <w:p>
      <w:pPr>
        <w:pStyle w:val="Style6"/>
        <w:keepNext w:val="0"/>
        <w:keepLines w:val="0"/>
        <w:widowControl w:val="0"/>
        <w:shd w:val="clear" w:color="auto" w:fill="auto"/>
        <w:bidi w:val="0"/>
        <w:spacing w:before="0" w:after="100"/>
        <w:ind w:left="0" w:right="0" w:firstLine="0"/>
        <w:jc w:val="both"/>
      </w:pPr>
      <w:r>
        <w:rPr>
          <w:rStyle w:val="CharStyle7"/>
        </w:rPr>
        <w:t>Le master 2 Esthétique parcours « Philosophie contemporaine de l’art et société » poursuit l’ambition de former des étudiantes qui se destinent aux activités professionnelles suivantes :</w:t>
      </w:r>
    </w:p>
    <w:p>
      <w:pPr>
        <w:pStyle w:val="Style6"/>
        <w:keepNext w:val="0"/>
        <w:keepLines w:val="0"/>
        <w:widowControl w:val="0"/>
        <w:numPr>
          <w:ilvl w:val="0"/>
          <w:numId w:val="1"/>
        </w:numPr>
        <w:shd w:val="clear" w:color="auto" w:fill="auto"/>
        <w:tabs>
          <w:tab w:pos="223" w:val="left"/>
        </w:tabs>
        <w:bidi w:val="0"/>
        <w:spacing w:before="0" w:after="240"/>
        <w:ind w:left="0" w:right="0" w:firstLine="0"/>
        <w:jc w:val="both"/>
      </w:pPr>
      <w:r>
        <w:rPr>
          <w:rStyle w:val="CharStyle7"/>
        </w:rPr>
        <w:t>Doctorat, parcours « Esthétique », au sein de l’École doctorale « Arts plastiques, Esthétique et Sciences de l’art » (ED APESA) ;</w:t>
      </w:r>
    </w:p>
    <w:p>
      <w:pPr>
        <w:pStyle w:val="Style6"/>
        <w:keepNext w:val="0"/>
        <w:keepLines w:val="0"/>
        <w:widowControl w:val="0"/>
        <w:numPr>
          <w:ilvl w:val="0"/>
          <w:numId w:val="1"/>
        </w:numPr>
        <w:shd w:val="clear" w:color="auto" w:fill="auto"/>
        <w:tabs>
          <w:tab w:pos="223" w:val="left"/>
        </w:tabs>
        <w:bidi w:val="0"/>
        <w:spacing w:before="0" w:after="240"/>
        <w:ind w:left="0" w:right="0" w:firstLine="0"/>
        <w:jc w:val="both"/>
      </w:pPr>
      <w:r>
        <w:rPr>
          <w:rStyle w:val="CharStyle7"/>
        </w:rPr>
        <w:t>Enseignement à l’université ou en écoles d’art en qualité d’enseignant-chercheur ou de directeur d’études ;</w:t>
      </w:r>
    </w:p>
    <w:p>
      <w:pPr>
        <w:pStyle w:val="Style6"/>
        <w:keepNext w:val="0"/>
        <w:keepLines w:val="0"/>
        <w:widowControl w:val="0"/>
        <w:numPr>
          <w:ilvl w:val="0"/>
          <w:numId w:val="1"/>
        </w:numPr>
        <w:shd w:val="clear" w:color="auto" w:fill="auto"/>
        <w:tabs>
          <w:tab w:pos="251" w:val="left"/>
        </w:tabs>
        <w:bidi w:val="0"/>
        <w:spacing w:before="0"/>
        <w:ind w:left="0" w:right="0" w:firstLine="0"/>
        <w:jc w:val="both"/>
      </w:pPr>
      <w:r>
        <w:rPr>
          <w:rStyle w:val="CharStyle7"/>
        </w:rPr>
        <w:t>Enseignement dans le secondaire par la préparation à l’Agrégation ou au CAPES d’Arts plastiques. L’Agrégation comporte une importante épreuve d’Esthétique. L’articulation de la pratique et de la théorie se révèle par ailleurs indispensable à la formation en arts et à la création contemporaine ;</w:t>
      </w:r>
    </w:p>
    <w:p>
      <w:pPr>
        <w:pStyle w:val="Style6"/>
        <w:keepNext w:val="0"/>
        <w:keepLines w:val="0"/>
        <w:widowControl w:val="0"/>
        <w:numPr>
          <w:ilvl w:val="0"/>
          <w:numId w:val="1"/>
        </w:numPr>
        <w:shd w:val="clear" w:color="auto" w:fill="auto"/>
        <w:tabs>
          <w:tab w:pos="246" w:val="left"/>
        </w:tabs>
        <w:bidi w:val="0"/>
        <w:spacing w:before="0"/>
        <w:ind w:left="0" w:right="0" w:firstLine="0"/>
        <w:jc w:val="both"/>
      </w:pPr>
      <w:r>
        <w:rPr>
          <w:rStyle w:val="CharStyle7"/>
        </w:rPr>
        <w:t>Activités dans les domaines de l’art et de la culture contemporains : rédacteurs de revue d'art et d'esthétique, chargés de projets artistiques, critiques d’art, animateurs d’espaces culturels et muséaux ;</w:t>
      </w:r>
    </w:p>
    <w:p>
      <w:pPr>
        <w:pStyle w:val="Style6"/>
        <w:keepNext w:val="0"/>
        <w:keepLines w:val="0"/>
        <w:widowControl w:val="0"/>
        <w:numPr>
          <w:ilvl w:val="0"/>
          <w:numId w:val="1"/>
        </w:numPr>
        <w:shd w:val="clear" w:color="auto" w:fill="auto"/>
        <w:tabs>
          <w:tab w:pos="246" w:val="left"/>
        </w:tabs>
        <w:bidi w:val="0"/>
        <w:spacing w:before="0" w:after="520"/>
        <w:ind w:left="0" w:right="0" w:firstLine="0"/>
        <w:jc w:val="both"/>
      </w:pPr>
      <w:r>
        <w:rPr>
          <w:rStyle w:val="CharStyle7"/>
        </w:rPr>
        <w:t>Insertion dans des programmes de recherche nationaux et internationaux adossés à des institutions académiques, institutionnelles et culturelles (consortium, Ministère de l’enseignement supérieur et de la recherche, Ministère de la culture) par la formation à l’analyse des œuvres, le travail sur les écrits d’artistes et les projets de recherche théorique en arts.</w:t>
      </w:r>
    </w:p>
    <w:p>
      <w:pPr>
        <w:pStyle w:val="Style6"/>
        <w:keepNext w:val="0"/>
        <w:keepLines w:val="0"/>
        <w:widowControl w:val="0"/>
        <w:shd w:val="clear" w:color="auto" w:fill="auto"/>
        <w:bidi w:val="0"/>
        <w:spacing w:before="0" w:line="269" w:lineRule="auto"/>
        <w:ind w:left="0" w:right="0" w:firstLine="0"/>
        <w:jc w:val="both"/>
        <w:rPr>
          <w:sz w:val="18"/>
          <w:szCs w:val="18"/>
        </w:rPr>
      </w:pPr>
      <w:r>
        <w:rPr>
          <w:rStyle w:val="CharStyle7"/>
          <w:b/>
          <w:bCs/>
          <w:sz w:val="18"/>
          <w:szCs w:val="18"/>
        </w:rPr>
        <w:t>Compétences développées au sein du master :</w:t>
      </w:r>
    </w:p>
    <w:p>
      <w:pPr>
        <w:pStyle w:val="Style6"/>
        <w:keepNext w:val="0"/>
        <w:keepLines w:val="0"/>
        <w:widowControl w:val="0"/>
        <w:numPr>
          <w:ilvl w:val="0"/>
          <w:numId w:val="1"/>
        </w:numPr>
        <w:shd w:val="clear" w:color="auto" w:fill="auto"/>
        <w:tabs>
          <w:tab w:pos="256" w:val="left"/>
        </w:tabs>
        <w:bidi w:val="0"/>
        <w:spacing w:before="0"/>
        <w:ind w:left="0" w:right="0" w:firstLine="0"/>
        <w:jc w:val="both"/>
      </w:pPr>
      <w:r>
        <w:rPr>
          <w:rStyle w:val="CharStyle7"/>
          <w:u w:val="single"/>
        </w:rPr>
        <w:t>Se former à la recherche</w:t>
      </w:r>
      <w:r>
        <w:rPr>
          <w:rStyle w:val="CharStyle7"/>
        </w:rPr>
        <w:t xml:space="preserve"> : par des cours approfondis d'épistémologie de l'Esthétique et de la Philosophie de l’art, ainsi que par des cours de méthodologie de la recherche comprenant un volet de suivi individualisé (présentation des travaux, discussion avec l'enseignant-e et le groupe, orientation vers un corpus de lectures, d’œuvres et d'expositions) ;</w:t>
      </w:r>
    </w:p>
    <w:p>
      <w:pPr>
        <w:pStyle w:val="Style6"/>
        <w:keepNext w:val="0"/>
        <w:keepLines w:val="0"/>
        <w:widowControl w:val="0"/>
        <w:numPr>
          <w:ilvl w:val="0"/>
          <w:numId w:val="1"/>
        </w:numPr>
        <w:shd w:val="clear" w:color="auto" w:fill="auto"/>
        <w:tabs>
          <w:tab w:pos="246" w:val="left"/>
        </w:tabs>
        <w:bidi w:val="0"/>
        <w:spacing w:before="0"/>
        <w:ind w:left="0" w:right="0" w:firstLine="0"/>
        <w:jc w:val="both"/>
      </w:pPr>
      <w:r>
        <w:rPr>
          <w:rStyle w:val="CharStyle7"/>
          <w:u w:val="single"/>
        </w:rPr>
        <w:t>Produire</w:t>
      </w:r>
      <w:r>
        <w:rPr>
          <w:rStyle w:val="CharStyle7"/>
        </w:rPr>
        <w:t xml:space="preserve"> : production d'un mémoire de préparation à la recherche doctorale ;</w:t>
      </w:r>
    </w:p>
    <w:p>
      <w:pPr>
        <w:pStyle w:val="Style6"/>
        <w:keepNext w:val="0"/>
        <w:keepLines w:val="0"/>
        <w:widowControl w:val="0"/>
        <w:numPr>
          <w:ilvl w:val="0"/>
          <w:numId w:val="1"/>
        </w:numPr>
        <w:shd w:val="clear" w:color="auto" w:fill="auto"/>
        <w:tabs>
          <w:tab w:pos="256" w:val="left"/>
        </w:tabs>
        <w:bidi w:val="0"/>
        <w:spacing w:before="0"/>
        <w:ind w:left="0" w:right="0" w:firstLine="0"/>
        <w:jc w:val="both"/>
      </w:pPr>
      <w:r>
        <w:rPr>
          <w:rStyle w:val="CharStyle7"/>
          <w:u w:val="single"/>
        </w:rPr>
        <w:t>S'insérer</w:t>
      </w:r>
      <w:r>
        <w:rPr>
          <w:rStyle w:val="CharStyle7"/>
        </w:rPr>
        <w:t xml:space="preserve"> : s'insérer dans une journée d'étude organisée conjointement par les étudiantes dans le cadre du module de l’atelier-recherche, ainsi que dans les séminaires de l’Interface et de l’Unité de recherche ACTE (Arts, Créations, Théories, Esthétique). S'insérer dans une institution artistique et culturelle partenaire par les stages professionnels ;</w:t>
      </w:r>
    </w:p>
    <w:p>
      <w:pPr>
        <w:pStyle w:val="Style6"/>
        <w:keepNext w:val="0"/>
        <w:keepLines w:val="0"/>
        <w:widowControl w:val="0"/>
        <w:numPr>
          <w:ilvl w:val="0"/>
          <w:numId w:val="1"/>
        </w:numPr>
        <w:shd w:val="clear" w:color="auto" w:fill="auto"/>
        <w:tabs>
          <w:tab w:pos="246" w:val="left"/>
        </w:tabs>
        <w:bidi w:val="0"/>
        <w:spacing w:before="0" w:after="520"/>
        <w:ind w:left="0" w:right="0" w:firstLine="0"/>
        <w:jc w:val="both"/>
      </w:pPr>
      <w:r>
        <w:rPr>
          <w:rStyle w:val="CharStyle7"/>
          <w:u w:val="single"/>
        </w:rPr>
        <w:t>Encadrer</w:t>
      </w:r>
      <w:r>
        <w:rPr>
          <w:rStyle w:val="CharStyle7"/>
        </w:rPr>
        <w:t xml:space="preserve"> : organisation d'une journée d'étude par les étudiantes ou de conférences donnant lieu à une publication (module atelier-recherche).</w:t>
      </w:r>
    </w:p>
    <w:p>
      <w:pPr>
        <w:pStyle w:val="Style6"/>
        <w:keepNext w:val="0"/>
        <w:keepLines w:val="0"/>
        <w:widowControl w:val="0"/>
        <w:shd w:val="clear" w:color="auto" w:fill="auto"/>
        <w:bidi w:val="0"/>
        <w:spacing w:before="0" w:line="269" w:lineRule="auto"/>
        <w:ind w:left="0" w:right="0" w:firstLine="0"/>
        <w:jc w:val="both"/>
        <w:rPr>
          <w:sz w:val="18"/>
          <w:szCs w:val="18"/>
        </w:rPr>
      </w:pPr>
      <w:r>
        <w:rPr>
          <w:rStyle w:val="CharStyle7"/>
          <w:b/>
          <w:bCs/>
          <w:sz w:val="18"/>
          <w:szCs w:val="18"/>
        </w:rPr>
        <w:t>Compétences attendues à l’issue de la formation :</w:t>
      </w:r>
    </w:p>
    <w:p>
      <w:pPr>
        <w:pStyle w:val="Style6"/>
        <w:keepNext w:val="0"/>
        <w:keepLines w:val="0"/>
        <w:widowControl w:val="0"/>
        <w:shd w:val="clear" w:color="auto" w:fill="auto"/>
        <w:bidi w:val="0"/>
        <w:spacing w:before="0"/>
        <w:ind w:left="0" w:right="0" w:firstLine="0"/>
        <w:jc w:val="both"/>
      </w:pPr>
      <w:r>
        <w:rPr>
          <w:rStyle w:val="CharStyle7"/>
        </w:rPr>
        <w:t>Une solide formation disciplinaire en Esthétique et Philosophie de l’art ;</w:t>
      </w:r>
    </w:p>
    <w:p>
      <w:pPr>
        <w:pStyle w:val="Style6"/>
        <w:keepNext w:val="0"/>
        <w:keepLines w:val="0"/>
        <w:widowControl w:val="0"/>
        <w:shd w:val="clear" w:color="auto" w:fill="auto"/>
        <w:bidi w:val="0"/>
        <w:spacing w:before="0"/>
        <w:ind w:left="0" w:right="0" w:firstLine="0"/>
        <w:jc w:val="both"/>
      </w:pPr>
      <w:r>
        <w:rPr>
          <w:rStyle w:val="CharStyle7"/>
        </w:rPr>
        <w:t>Une ouverture à l’interdisciplinarité (Philosophie, Sociologie, Anthropologie, Histoire de l’art, Psychanalyse, Lettres...) et aux approches plurielles des œuvres ;</w:t>
      </w:r>
    </w:p>
    <w:p>
      <w:pPr>
        <w:pStyle w:val="Style6"/>
        <w:keepNext w:val="0"/>
        <w:keepLines w:val="0"/>
        <w:widowControl w:val="0"/>
        <w:shd w:val="clear" w:color="auto" w:fill="auto"/>
        <w:bidi w:val="0"/>
        <w:spacing w:before="0"/>
        <w:ind w:left="0" w:right="0" w:firstLine="0"/>
        <w:jc w:val="both"/>
      </w:pPr>
      <w:r>
        <w:rPr>
          <w:rStyle w:val="CharStyle7"/>
        </w:rPr>
        <w:t>La capacité à conceptualiser, à problématiser, à argumenter et à déployer une pensée autonome dans un écrit, mais aussi à la transmettre et à la communiquer lors d’un oral ;</w:t>
      </w:r>
    </w:p>
    <w:p>
      <w:pPr>
        <w:pStyle w:val="Style6"/>
        <w:keepNext w:val="0"/>
        <w:keepLines w:val="0"/>
        <w:widowControl w:val="0"/>
        <w:shd w:val="clear" w:color="auto" w:fill="auto"/>
        <w:bidi w:val="0"/>
        <w:spacing w:before="0"/>
        <w:ind w:left="0" w:right="0" w:firstLine="0"/>
        <w:jc w:val="both"/>
      </w:pPr>
      <w:r>
        <w:rPr>
          <w:rStyle w:val="CharStyle7"/>
        </w:rPr>
        <w:t>Une qualité de rédaction et une originalité de la pensée, une capacité à situer sa réflexion au sein des questions esthétiques et artistiques contemporaines ;</w:t>
      </w:r>
    </w:p>
    <w:p>
      <w:pPr>
        <w:pStyle w:val="Style6"/>
        <w:keepNext w:val="0"/>
        <w:keepLines w:val="0"/>
        <w:widowControl w:val="0"/>
        <w:shd w:val="clear" w:color="auto" w:fill="auto"/>
        <w:bidi w:val="0"/>
        <w:spacing w:before="0"/>
        <w:ind w:left="0" w:right="0" w:firstLine="0"/>
        <w:jc w:val="both"/>
      </w:pPr>
      <w:r>
        <w:rPr>
          <w:rStyle w:val="CharStyle7"/>
        </w:rPr>
        <w:t>La capacité à effectuer une recherche documentaire et scientifique (bibliothèque, ressources en ligne), à délimiter un corpus d’ouvrages, de textes et d’œuvres d’art, à rédiger et à présenter un appareil de notes dans le respect de normes typographiques et académiques ;</w:t>
      </w:r>
    </w:p>
    <w:p>
      <w:pPr>
        <w:pStyle w:val="Style6"/>
        <w:keepNext w:val="0"/>
        <w:keepLines w:val="0"/>
        <w:widowControl w:val="0"/>
        <w:shd w:val="clear" w:color="auto" w:fill="auto"/>
        <w:bidi w:val="0"/>
        <w:spacing w:before="0"/>
        <w:ind w:left="0" w:right="0" w:firstLine="0"/>
        <w:jc w:val="both"/>
      </w:pPr>
      <w:r>
        <w:rPr>
          <w:rStyle w:val="CharStyle7"/>
        </w:rPr>
        <w:t>Le respect de l’intégrité scientifique et de l’éthique de la recherche ;</w:t>
      </w:r>
    </w:p>
    <w:p>
      <w:pPr>
        <w:pStyle w:val="Style6"/>
        <w:keepNext w:val="0"/>
        <w:keepLines w:val="0"/>
        <w:widowControl w:val="0"/>
        <w:shd w:val="clear" w:color="auto" w:fill="auto"/>
        <w:bidi w:val="0"/>
        <w:spacing w:before="0" w:line="240" w:lineRule="auto"/>
        <w:ind w:left="0" w:right="0" w:firstLine="0"/>
        <w:jc w:val="both"/>
        <w:sectPr>
          <w:footnotePr>
            <w:pos w:val="pageBottom"/>
            <w:numFmt w:val="decimal"/>
            <w:numRestart w:val="continuous"/>
          </w:footnotePr>
          <w:pgSz w:w="11900" w:h="16840"/>
          <w:pgMar w:top="1500" w:right="1386" w:bottom="1263" w:left="1394" w:header="1072" w:footer="835" w:gutter="0"/>
          <w:pgNumType w:start="1"/>
          <w:cols w:space="720"/>
          <w:noEndnote/>
          <w:rtlGutter w:val="0"/>
          <w:docGrid w:linePitch="360"/>
        </w:sectPr>
      </w:pPr>
      <w:r>
        <w:rPr>
          <w:rStyle w:val="CharStyle7"/>
        </w:rPr>
        <w:t>La création, l’organisation et la valorisation d’évènements artistiques et scientifiques.</w:t>
      </w:r>
    </w:p>
    <w:p>
      <w:pPr>
        <w:pStyle w:val="Style6"/>
        <w:keepNext w:val="0"/>
        <w:keepLines w:val="0"/>
        <w:widowControl w:val="0"/>
        <w:shd w:val="clear" w:color="auto" w:fill="auto"/>
        <w:bidi w:val="0"/>
        <w:spacing w:before="260" w:line="240" w:lineRule="auto"/>
        <w:ind w:left="1200" w:right="0" w:firstLine="0"/>
        <w:jc w:val="both"/>
        <w:rPr>
          <w:sz w:val="18"/>
          <w:szCs w:val="18"/>
        </w:rPr>
      </w:pPr>
      <w:r>
        <w:rPr>
          <w:rStyle w:val="CharStyle7"/>
          <w:b/>
          <w:bCs/>
          <w:sz w:val="18"/>
          <w:szCs w:val="18"/>
        </w:rPr>
        <w:t>Adossement à la recherche</w:t>
      </w:r>
    </w:p>
    <w:p>
      <w:pPr>
        <w:pStyle w:val="Style6"/>
        <w:keepNext w:val="0"/>
        <w:keepLines w:val="0"/>
        <w:widowControl w:val="0"/>
        <w:shd w:val="clear" w:color="auto" w:fill="auto"/>
        <w:bidi w:val="0"/>
        <w:spacing w:before="0"/>
        <w:ind w:left="1200" w:right="0" w:firstLine="0"/>
        <w:jc w:val="both"/>
      </w:pPr>
      <w:r>
        <w:rPr>
          <w:rStyle w:val="CharStyle7"/>
        </w:rPr>
        <w:t>En rapport étroit avec l’École doctorale APESA et l’équipe de recherche « Esthétique et théories critiques de la culture » de l’Institut ACTE, héritier du Laboratoire d’Esthétique et des Sciences de l’art fondé par Étienne Souriau en 1960, le master 2 Esthétique parcours « Philosophie contemporaine de l’art et société » » présente un fort adossement à la recherche. Les étudiantes peuvent ainsi librement assister et participer aux différents séminaires et événements scientifiques organisés par l’équipe enseignante.</w:t>
      </w:r>
    </w:p>
    <w:p>
      <w:pPr>
        <w:pStyle w:val="Style6"/>
        <w:keepNext w:val="0"/>
        <w:keepLines w:val="0"/>
        <w:widowControl w:val="0"/>
        <w:shd w:val="clear" w:color="auto" w:fill="auto"/>
        <w:bidi w:val="0"/>
        <w:spacing w:before="0" w:line="269" w:lineRule="auto"/>
        <w:ind w:left="1200" w:right="0" w:firstLine="0"/>
        <w:jc w:val="both"/>
        <w:rPr>
          <w:sz w:val="18"/>
          <w:szCs w:val="18"/>
        </w:rPr>
      </w:pPr>
      <w:r>
        <w:rPr>
          <w:rStyle w:val="CharStyle7"/>
          <w:b/>
          <w:bCs/>
          <w:sz w:val="18"/>
          <w:szCs w:val="18"/>
        </w:rPr>
        <w:t>Professionnalisation</w:t>
      </w:r>
    </w:p>
    <w:p>
      <w:pPr>
        <w:pStyle w:val="Style6"/>
        <w:keepNext w:val="0"/>
        <w:keepLines w:val="0"/>
        <w:widowControl w:val="0"/>
        <w:shd w:val="clear" w:color="auto" w:fill="auto"/>
        <w:bidi w:val="0"/>
        <w:spacing w:before="0" w:after="259"/>
        <w:ind w:left="1200" w:right="0" w:firstLine="0"/>
        <w:jc w:val="both"/>
      </w:pPr>
      <w:r>
        <w:rPr>
          <w:rStyle w:val="CharStyle7"/>
        </w:rPr>
        <w:t>Expérience professionnelle ou stage (280 h) à effectuer et à valider à l’issue des 2 années de master (M1 et M2). Domaines : musées, espaces d’art, galeries, éditions d’art, revues, festivals, théâtres, spectacles vivants... L’accord des responsables du master sera nécessaire avant la signature de la convention de stage par l’institution ou l’établissement d’accueil, puis par le bureau des masters. Conventions à télécharger sur l’ENT de Paris 1. Les stages sont à effectuer hors périodes de cours, durant l’inter-semestre ou les congés universitaires.</w:t>
      </w:r>
      <w:r>
        <w:br w:type="page"/>
      </w:r>
    </w:p>
    <w:p>
      <w:pPr>
        <w:pStyle w:val="Style16"/>
        <w:keepNext/>
        <w:keepLines/>
        <w:widowControl w:val="0"/>
        <w:pBdr>
          <w:top w:val="single" w:sz="0" w:space="0" w:color="DEEAF6"/>
          <w:left w:val="single" w:sz="0" w:space="0" w:color="DEEAF6"/>
          <w:bottom w:val="single" w:sz="0" w:space="6" w:color="DEEAF6"/>
          <w:right w:val="single" w:sz="0" w:space="0" w:color="DEEAF6"/>
        </w:pBdr>
        <w:shd w:val="clear" w:color="auto" w:fill="DEEAF6"/>
        <w:bidi w:val="0"/>
        <w:spacing w:before="0" w:after="430" w:line="240" w:lineRule="auto"/>
        <w:ind w:left="0" w:right="0" w:firstLine="0"/>
        <w:jc w:val="center"/>
      </w:pPr>
      <w:bookmarkStart w:id="0" w:name="bookmark0"/>
      <w:r>
        <w:rPr>
          <w:rStyle w:val="CharStyle17"/>
          <w:b/>
          <w:bCs/>
        </w:rPr>
        <w:t>Programme, intitulés et descriptifs des cours</w:t>
      </w:r>
      <w:bookmarkEnd w:id="0"/>
    </w:p>
    <w:tbl>
      <w:tblPr>
        <w:tblOverlap w:val="never"/>
        <w:jc w:val="center"/>
        <w:tblLayout w:type="fixed"/>
      </w:tblPr>
      <w:tblGrid>
        <w:gridCol w:w="2722"/>
        <w:gridCol w:w="2184"/>
        <w:gridCol w:w="1997"/>
        <w:gridCol w:w="1781"/>
        <w:gridCol w:w="2794"/>
      </w:tblGrid>
      <w:tr>
        <w:trPr>
          <w:trHeight w:val="706" w:hRule="exact"/>
        </w:trPr>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69" w:lineRule="auto"/>
              <w:ind w:left="0" w:right="0" w:firstLine="0"/>
              <w:jc w:val="center"/>
              <w:rPr>
                <w:sz w:val="18"/>
                <w:szCs w:val="18"/>
              </w:rPr>
            </w:pPr>
            <w:r>
              <w:rPr>
                <w:rStyle w:val="CharStyle19"/>
                <w:b/>
                <w:bCs/>
                <w:sz w:val="18"/>
                <w:szCs w:val="18"/>
              </w:rPr>
              <w:t>Intitulé des cours</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rPr>
                <w:sz w:val="18"/>
                <w:szCs w:val="18"/>
              </w:rPr>
            </w:pPr>
            <w:r>
              <w:rPr>
                <w:rStyle w:val="CharStyle19"/>
                <w:b/>
                <w:bCs/>
                <w:sz w:val="18"/>
                <w:szCs w:val="18"/>
              </w:rPr>
              <w:t>Semestre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69" w:lineRule="auto"/>
              <w:ind w:left="0" w:right="0" w:firstLine="0"/>
              <w:jc w:val="center"/>
              <w:rPr>
                <w:sz w:val="18"/>
                <w:szCs w:val="18"/>
              </w:rPr>
            </w:pPr>
            <w:r>
              <w:rPr>
                <w:rStyle w:val="CharStyle19"/>
                <w:b/>
                <w:bCs/>
                <w:sz w:val="18"/>
                <w:szCs w:val="18"/>
              </w:rPr>
              <w:t>Vol horaire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rPr>
                <w:sz w:val="18"/>
                <w:szCs w:val="18"/>
              </w:rPr>
            </w:pPr>
            <w:r>
              <w:rPr>
                <w:rStyle w:val="CharStyle19"/>
                <w:b/>
                <w:bCs/>
                <w:sz w:val="18"/>
                <w:szCs w:val="18"/>
              </w:rPr>
              <w:t>ECTS</w:t>
            </w:r>
          </w:p>
        </w:tc>
        <w:tc>
          <w:tcPr>
            <w:tcBorders>
              <w:top w:val="single" w:sz="4"/>
              <w:left w:val="single" w:sz="4"/>
              <w:right w:val="single" w:sz="4"/>
            </w:tcBorders>
            <w:shd w:val="clear" w:color="auto" w:fill="DEEAF6"/>
            <w:vAlign w:val="top"/>
          </w:tcPr>
          <w:p>
            <w:pPr>
              <w:pStyle w:val="Style18"/>
              <w:keepNext w:val="0"/>
              <w:keepLines w:val="0"/>
              <w:widowControl w:val="0"/>
              <w:shd w:val="clear" w:color="auto" w:fill="auto"/>
              <w:bidi w:val="0"/>
              <w:spacing w:before="0" w:after="0" w:line="269" w:lineRule="auto"/>
              <w:ind w:left="0" w:right="0" w:firstLine="0"/>
              <w:jc w:val="center"/>
              <w:rPr>
                <w:sz w:val="18"/>
                <w:szCs w:val="18"/>
              </w:rPr>
            </w:pPr>
            <w:r>
              <w:rPr>
                <w:rStyle w:val="CharStyle19"/>
                <w:b/>
                <w:bCs/>
                <w:sz w:val="18"/>
                <w:szCs w:val="18"/>
              </w:rPr>
              <w:t>Modalité d'enseignement</w:t>
            </w:r>
          </w:p>
        </w:tc>
      </w:tr>
      <w:tr>
        <w:trPr>
          <w:trHeight w:val="946" w:hRule="exact"/>
        </w:trPr>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ind w:left="680" w:right="0" w:firstLine="0"/>
              <w:jc w:val="left"/>
            </w:pPr>
            <w:r>
              <w:rPr>
                <w:rStyle w:val="CharStyle19"/>
              </w:rPr>
              <w:t>Philosophie contemporaine de l’art</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3</w:t>
            </w:r>
            <w:r>
              <w:rPr>
                <w:rStyle w:val="CharStyle19"/>
                <w:vertAlign w:val="superscript"/>
              </w:rPr>
              <w:t>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24 h</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5</w:t>
            </w:r>
          </w:p>
        </w:tc>
        <w:tc>
          <w:tcPr>
            <w:tcBorders>
              <w:top w:val="single" w:sz="4"/>
              <w:left w:val="single" w:sz="4"/>
              <w:righ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CM</w:t>
            </w:r>
          </w:p>
        </w:tc>
      </w:tr>
      <w:tr>
        <w:trPr>
          <w:trHeight w:val="1205" w:hRule="exact"/>
        </w:trPr>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ind w:left="680" w:right="0" w:firstLine="0"/>
              <w:jc w:val="left"/>
            </w:pPr>
            <w:r>
              <w:rPr>
                <w:rStyle w:val="CharStyle19"/>
              </w:rPr>
              <w:t>Esthétique, enjeux éthiques et sociétaux</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3</w:t>
            </w:r>
            <w:r>
              <w:rPr>
                <w:rStyle w:val="CharStyle19"/>
                <w:vertAlign w:val="superscript"/>
              </w:rPr>
              <w:t>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24 h</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5</w:t>
            </w:r>
          </w:p>
        </w:tc>
        <w:tc>
          <w:tcPr>
            <w:tcBorders>
              <w:top w:val="single" w:sz="4"/>
              <w:left w:val="single" w:sz="4"/>
              <w:righ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CM</w:t>
            </w:r>
          </w:p>
        </w:tc>
      </w:tr>
      <w:tr>
        <w:trPr>
          <w:trHeight w:val="667" w:hRule="exact"/>
        </w:trPr>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ind w:left="680" w:right="0" w:firstLine="0"/>
              <w:jc w:val="both"/>
            </w:pPr>
            <w:r>
              <w:rPr>
                <w:rStyle w:val="CharStyle19"/>
                <w:lang w:val="de-DE" w:eastAsia="de-DE" w:bidi="de-DE"/>
              </w:rPr>
              <w:t>Atelier</w:t>
              <w:softHyphen/>
            </w:r>
            <w:r>
              <w:rPr>
                <w:rStyle w:val="CharStyle19"/>
              </w:rPr>
            </w:r>
            <w:r>
              <w:rPr>
                <w:rStyle w:val="CharStyle19"/>
                <w:lang w:val="de-DE" w:eastAsia="de-DE" w:bidi="de-DE"/>
              </w:rPr>
              <w:t>recherche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3</w:t>
            </w:r>
            <w:r>
              <w:rPr>
                <w:rStyle w:val="CharStyle19"/>
                <w:vertAlign w:val="superscript"/>
              </w:rPr>
              <w:t>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12 h</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3</w:t>
            </w:r>
          </w:p>
        </w:tc>
        <w:tc>
          <w:tcPr>
            <w:tcBorders>
              <w:top w:val="single" w:sz="4"/>
              <w:left w:val="single" w:sz="4"/>
              <w:righ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Atelier</w:t>
            </w:r>
          </w:p>
        </w:tc>
      </w:tr>
      <w:tr>
        <w:trPr>
          <w:trHeight w:val="1474" w:hRule="exact"/>
        </w:trPr>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ind w:left="680" w:right="0" w:firstLine="0"/>
              <w:jc w:val="left"/>
            </w:pPr>
            <w:r>
              <w:rPr>
                <w:rStyle w:val="CharStyle19"/>
              </w:rPr>
              <w:t>Méthodologie de la recherche en esthétique et philosophie de l’art</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3</w:t>
            </w:r>
            <w:r>
              <w:rPr>
                <w:rStyle w:val="CharStyle19"/>
                <w:vertAlign w:val="superscript"/>
              </w:rPr>
              <w:t>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24 h</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14</w:t>
            </w:r>
          </w:p>
        </w:tc>
        <w:tc>
          <w:tcPr>
            <w:tcBorders>
              <w:top w:val="single" w:sz="4"/>
              <w:left w:val="single" w:sz="4"/>
              <w:righ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CM</w:t>
            </w:r>
          </w:p>
        </w:tc>
      </w:tr>
      <w:tr>
        <w:trPr>
          <w:trHeight w:val="667" w:hRule="exact"/>
        </w:trPr>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ind w:left="680" w:right="0" w:firstLine="0"/>
              <w:jc w:val="left"/>
            </w:pPr>
            <w:r>
              <w:rPr>
                <w:rStyle w:val="CharStyle19"/>
              </w:rPr>
              <w:t>Interface, art et esthétique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3</w:t>
            </w:r>
            <w:r>
              <w:rPr>
                <w:rStyle w:val="CharStyle19"/>
                <w:vertAlign w:val="superscript"/>
              </w:rPr>
              <w:t>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12 h</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3</w:t>
            </w:r>
          </w:p>
        </w:tc>
        <w:tc>
          <w:tcPr>
            <w:tcBorders>
              <w:top w:val="single" w:sz="4"/>
              <w:left w:val="single" w:sz="4"/>
              <w:righ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Conférences</w:t>
            </w:r>
          </w:p>
        </w:tc>
      </w:tr>
      <w:tr>
        <w:trPr>
          <w:trHeight w:val="398" w:hRule="exact"/>
        </w:trPr>
        <w:tc>
          <w:tcPr>
            <w:tcBorders>
              <w:top w:val="single" w:sz="4"/>
              <w:left w:val="single" w:sz="4"/>
            </w:tcBorders>
            <w:shd w:val="clear" w:color="auto" w:fill="DEEAF6"/>
            <w:vAlign w:val="top"/>
          </w:tcPr>
          <w:p>
            <w:pPr>
              <w:widowControl w:val="0"/>
              <w:rPr>
                <w:sz w:val="10"/>
                <w:szCs w:val="10"/>
              </w:rPr>
            </w:pPr>
          </w:p>
        </w:tc>
        <w:tc>
          <w:tcPr>
            <w:tcBorders>
              <w:top w:val="single" w:sz="4"/>
              <w:left w:val="single" w:sz="4"/>
            </w:tcBorders>
            <w:shd w:val="clear" w:color="auto" w:fill="DEEAF6"/>
            <w:vAlign w:val="top"/>
          </w:tcPr>
          <w:p>
            <w:pPr>
              <w:widowControl w:val="0"/>
              <w:rPr>
                <w:sz w:val="10"/>
                <w:szCs w:val="10"/>
              </w:rPr>
            </w:pPr>
          </w:p>
        </w:tc>
        <w:tc>
          <w:tcPr>
            <w:tcBorders>
              <w:top w:val="single" w:sz="4"/>
              <w:left w:val="single" w:sz="4"/>
            </w:tcBorders>
            <w:shd w:val="clear" w:color="auto" w:fill="DEEAF6"/>
            <w:vAlign w:val="top"/>
          </w:tcPr>
          <w:p>
            <w:pPr>
              <w:widowControl w:val="0"/>
              <w:rPr>
                <w:sz w:val="10"/>
                <w:szCs w:val="10"/>
              </w:rPr>
            </w:pPr>
          </w:p>
        </w:tc>
        <w:tc>
          <w:tcPr>
            <w:tcBorders>
              <w:top w:val="single" w:sz="4"/>
              <w:left w:val="single" w:sz="4"/>
            </w:tcBorders>
            <w:shd w:val="clear" w:color="auto" w:fill="DEEAF6"/>
            <w:vAlign w:val="top"/>
          </w:tcPr>
          <w:p>
            <w:pPr>
              <w:widowControl w:val="0"/>
              <w:rPr>
                <w:sz w:val="10"/>
                <w:szCs w:val="10"/>
              </w:rPr>
            </w:pPr>
          </w:p>
        </w:tc>
        <w:tc>
          <w:tcPr>
            <w:tcBorders>
              <w:top w:val="single" w:sz="4"/>
              <w:left w:val="single" w:sz="4"/>
              <w:right w:val="single" w:sz="4"/>
            </w:tcBorders>
            <w:shd w:val="clear" w:color="auto" w:fill="DEEAF6"/>
            <w:vAlign w:val="top"/>
          </w:tcPr>
          <w:p>
            <w:pPr>
              <w:widowControl w:val="0"/>
              <w:rPr>
                <w:sz w:val="10"/>
                <w:szCs w:val="10"/>
              </w:rPr>
            </w:pPr>
          </w:p>
        </w:tc>
      </w:tr>
      <w:tr>
        <w:trPr>
          <w:trHeight w:val="936" w:hRule="exact"/>
        </w:trPr>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ind w:left="680" w:right="0" w:firstLine="0"/>
              <w:jc w:val="left"/>
            </w:pPr>
            <w:r>
              <w:rPr>
                <w:rStyle w:val="CharStyle19"/>
              </w:rPr>
              <w:t>Philosophie contemporaine de l’art</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4</w:t>
            </w:r>
            <w:r>
              <w:rPr>
                <w:rStyle w:val="CharStyle19"/>
                <w:vertAlign w:val="superscript"/>
              </w:rPr>
              <w:t>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24</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5</w:t>
            </w:r>
          </w:p>
        </w:tc>
        <w:tc>
          <w:tcPr>
            <w:tcBorders>
              <w:top w:val="single" w:sz="4"/>
              <w:left w:val="single" w:sz="4"/>
              <w:righ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CM</w:t>
            </w:r>
          </w:p>
        </w:tc>
      </w:tr>
      <w:tr>
        <w:trPr>
          <w:trHeight w:val="1205" w:hRule="exact"/>
        </w:trPr>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ind w:left="680" w:right="0" w:firstLine="0"/>
              <w:jc w:val="left"/>
            </w:pPr>
            <w:r>
              <w:rPr>
                <w:rStyle w:val="CharStyle19"/>
              </w:rPr>
              <w:t>Écologie, sensibilité et esthétique du vivant</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4</w:t>
            </w:r>
            <w:r>
              <w:rPr>
                <w:rStyle w:val="CharStyle19"/>
                <w:vertAlign w:val="superscript"/>
              </w:rPr>
              <w:t>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24</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3</w:t>
            </w:r>
          </w:p>
        </w:tc>
        <w:tc>
          <w:tcPr>
            <w:tcBorders>
              <w:top w:val="single" w:sz="4"/>
              <w:left w:val="single" w:sz="4"/>
              <w:righ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CM</w:t>
            </w:r>
          </w:p>
        </w:tc>
      </w:tr>
      <w:tr>
        <w:trPr>
          <w:trHeight w:val="1205" w:hRule="exact"/>
        </w:trPr>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ind w:left="680" w:right="0" w:firstLine="0"/>
              <w:jc w:val="left"/>
            </w:pPr>
            <w:r>
              <w:rPr>
                <w:rStyle w:val="CharStyle19"/>
              </w:rPr>
              <w:t>Encadrement et soutenance du mémoire de recherche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4</w:t>
            </w:r>
            <w:r>
              <w:rPr>
                <w:rStyle w:val="CharStyle19"/>
                <w:vertAlign w:val="superscript"/>
              </w:rPr>
              <w:t>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24</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15</w:t>
            </w:r>
          </w:p>
        </w:tc>
        <w:tc>
          <w:tcPr>
            <w:tcBorders>
              <w:top w:val="single" w:sz="4"/>
              <w:left w:val="single" w:sz="4"/>
              <w:righ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CM</w:t>
            </w:r>
          </w:p>
        </w:tc>
      </w:tr>
      <w:tr>
        <w:trPr>
          <w:trHeight w:val="936" w:hRule="exact"/>
        </w:trPr>
        <w:tc>
          <w:tcPr>
            <w:tcBorders>
              <w:top w:val="single" w:sz="4"/>
              <w:left w:val="single" w:sz="4"/>
            </w:tcBorders>
            <w:shd w:val="clear" w:color="auto" w:fill="DEEAF6"/>
            <w:vAlign w:val="top"/>
          </w:tcPr>
          <w:p>
            <w:pPr>
              <w:pStyle w:val="Style18"/>
              <w:keepNext w:val="0"/>
              <w:keepLines w:val="0"/>
              <w:widowControl w:val="0"/>
              <w:shd w:val="clear" w:color="auto" w:fill="auto"/>
              <w:tabs>
                <w:tab w:pos="1458" w:val="left"/>
              </w:tabs>
              <w:bidi w:val="0"/>
              <w:spacing w:before="0" w:after="0"/>
              <w:ind w:left="680" w:right="0" w:firstLine="0"/>
              <w:jc w:val="left"/>
            </w:pPr>
            <w:r>
              <w:rPr>
                <w:rStyle w:val="CharStyle19"/>
              </w:rPr>
              <w:t>Écologie en art et</w:t>
              <w:tab/>
              <w:t>design</w:t>
            </w:r>
          </w:p>
          <w:p>
            <w:pPr>
              <w:pStyle w:val="Style18"/>
              <w:keepNext w:val="0"/>
              <w:keepLines w:val="0"/>
              <w:widowControl w:val="0"/>
              <w:shd w:val="clear" w:color="auto" w:fill="auto"/>
              <w:bidi w:val="0"/>
              <w:spacing w:before="0" w:after="0"/>
              <w:ind w:left="0" w:right="0" w:firstLine="680"/>
              <w:jc w:val="both"/>
            </w:pPr>
            <w:r>
              <w:rPr>
                <w:rStyle w:val="CharStyle19"/>
              </w:rPr>
              <w:t>(cours U.F.R.)</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4</w:t>
            </w:r>
            <w:r>
              <w:rPr>
                <w:rStyle w:val="CharStyle19"/>
                <w:vertAlign w:val="superscript"/>
              </w:rPr>
              <w:t>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660"/>
              <w:jc w:val="left"/>
            </w:pPr>
            <w:r>
              <w:rPr>
                <w:rStyle w:val="CharStyle19"/>
              </w:rPr>
              <w:t>24</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660"/>
              <w:jc w:val="left"/>
            </w:pPr>
            <w:r>
              <w:rPr>
                <w:rStyle w:val="CharStyle19"/>
              </w:rPr>
              <w:t>2</w:t>
            </w:r>
          </w:p>
        </w:tc>
        <w:tc>
          <w:tcPr>
            <w:tcBorders>
              <w:top w:val="single" w:sz="4"/>
              <w:left w:val="single" w:sz="4"/>
              <w:righ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660"/>
              <w:jc w:val="both"/>
            </w:pPr>
            <w:r>
              <w:rPr>
                <w:rStyle w:val="CharStyle19"/>
              </w:rPr>
              <w:t>CM</w:t>
            </w:r>
          </w:p>
        </w:tc>
      </w:tr>
      <w:tr>
        <w:trPr>
          <w:trHeight w:val="667" w:hRule="exact"/>
        </w:trPr>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ind w:left="680" w:right="0" w:firstLine="0"/>
              <w:jc w:val="both"/>
            </w:pPr>
            <w:r>
              <w:rPr>
                <w:rStyle w:val="CharStyle19"/>
              </w:rPr>
              <w:t>Interface, art et esthétique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4</w:t>
            </w:r>
            <w:r>
              <w:rPr>
                <w:rStyle w:val="CharStyle19"/>
                <w:vertAlign w:val="superscript"/>
              </w:rPr>
              <w:t>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660"/>
              <w:jc w:val="left"/>
            </w:pPr>
            <w:r>
              <w:rPr>
                <w:rStyle w:val="CharStyle19"/>
              </w:rPr>
              <w:t>12</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660"/>
              <w:jc w:val="left"/>
            </w:pPr>
            <w:r>
              <w:rPr>
                <w:rStyle w:val="CharStyle19"/>
              </w:rPr>
              <w:t>3</w:t>
            </w:r>
          </w:p>
        </w:tc>
        <w:tc>
          <w:tcPr>
            <w:tcBorders>
              <w:top w:val="single" w:sz="4"/>
              <w:left w:val="single" w:sz="4"/>
              <w:righ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660"/>
              <w:jc w:val="left"/>
            </w:pPr>
            <w:r>
              <w:rPr>
                <w:rStyle w:val="CharStyle19"/>
              </w:rPr>
              <w:t>Conférences</w:t>
            </w:r>
          </w:p>
        </w:tc>
      </w:tr>
      <w:tr>
        <w:trPr>
          <w:trHeight w:val="677" w:hRule="exact"/>
        </w:trPr>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ind w:left="680" w:right="0" w:firstLine="0"/>
              <w:jc w:val="both"/>
            </w:pPr>
            <w:r>
              <w:rPr>
                <w:rStyle w:val="CharStyle19"/>
              </w:rPr>
              <w:t>Stage soumis à validation</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1</w:t>
            </w:r>
            <w:r>
              <w:rPr>
                <w:rStyle w:val="CharStyle19"/>
                <w:vertAlign w:val="superscript"/>
              </w:rPr>
              <w:t>er</w:t>
            </w:r>
            <w:r>
              <w:rPr>
                <w:rStyle w:val="CharStyle19"/>
              </w:rPr>
              <w:t xml:space="preserve"> au 4</w:t>
            </w:r>
            <w:r>
              <w:rPr>
                <w:rStyle w:val="CharStyle19"/>
                <w:vertAlign w:val="superscript"/>
              </w:rPr>
              <w:t>e</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280 h</w:t>
            </w:r>
          </w:p>
        </w:tc>
        <w:tc>
          <w:tcPr>
            <w:tcBorders>
              <w:top w:val="single" w:sz="4"/>
              <w:left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660"/>
              <w:jc w:val="left"/>
            </w:pPr>
            <w:r>
              <w:rPr>
                <w:rStyle w:val="CharStyle19"/>
              </w:rPr>
              <w:t>2</w:t>
            </w:r>
          </w:p>
        </w:tc>
        <w:tc>
          <w:tcPr>
            <w:tcBorders>
              <w:top w:val="single" w:sz="4"/>
              <w:left w:val="single" w:sz="4"/>
              <w:right w:val="single" w:sz="4"/>
            </w:tcBorders>
            <w:shd w:val="clear" w:color="auto" w:fill="DEEAF6"/>
            <w:vAlign w:val="top"/>
          </w:tcPr>
          <w:p>
            <w:pPr>
              <w:widowControl w:val="0"/>
              <w:rPr>
                <w:sz w:val="10"/>
                <w:szCs w:val="10"/>
              </w:rPr>
            </w:pPr>
          </w:p>
        </w:tc>
      </w:tr>
      <w:tr>
        <w:trPr>
          <w:trHeight w:val="974" w:hRule="exact"/>
        </w:trPr>
        <w:tc>
          <w:tcPr>
            <w:tcBorders>
              <w:top w:val="single" w:sz="4"/>
              <w:left w:val="single" w:sz="4"/>
              <w:bottom w:val="single" w:sz="4"/>
            </w:tcBorders>
            <w:shd w:val="clear" w:color="auto" w:fill="DEEAF6"/>
            <w:vAlign w:val="top"/>
          </w:tcPr>
          <w:p>
            <w:pPr>
              <w:pStyle w:val="Style18"/>
              <w:keepNext w:val="0"/>
              <w:keepLines w:val="0"/>
              <w:widowControl w:val="0"/>
              <w:shd w:val="clear" w:color="auto" w:fill="auto"/>
              <w:bidi w:val="0"/>
              <w:spacing w:before="0" w:after="0"/>
              <w:ind w:left="680" w:right="0" w:firstLine="0"/>
              <w:jc w:val="left"/>
            </w:pPr>
            <w:r>
              <w:rPr>
                <w:rStyle w:val="CharStyle19"/>
              </w:rPr>
              <w:t>Volume horaire hebdo moyen</w:t>
            </w:r>
          </w:p>
        </w:tc>
        <w:tc>
          <w:tcPr>
            <w:tcBorders>
              <w:top w:val="single" w:sz="4"/>
              <w:left w:val="single" w:sz="4"/>
              <w:bottom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3</w:t>
            </w:r>
            <w:r>
              <w:rPr>
                <w:rStyle w:val="CharStyle19"/>
                <w:vertAlign w:val="superscript"/>
              </w:rPr>
              <w:t>e</w:t>
            </w:r>
            <w:r>
              <w:rPr>
                <w:rStyle w:val="CharStyle19"/>
              </w:rPr>
              <w:t xml:space="preserve"> et 4</w:t>
            </w:r>
            <w:r>
              <w:rPr>
                <w:rStyle w:val="CharStyle19"/>
                <w:vertAlign w:val="superscript"/>
              </w:rPr>
              <w:t>e</w:t>
            </w:r>
          </w:p>
        </w:tc>
        <w:tc>
          <w:tcPr>
            <w:tcBorders>
              <w:top w:val="single" w:sz="4"/>
              <w:left w:val="single" w:sz="4"/>
              <w:bottom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0"/>
              <w:jc w:val="center"/>
            </w:pPr>
            <w:r>
              <w:rPr>
                <w:rStyle w:val="CharStyle19"/>
              </w:rPr>
              <w:t>9/ 10 h</w:t>
            </w:r>
          </w:p>
        </w:tc>
        <w:tc>
          <w:tcPr>
            <w:tcBorders>
              <w:top w:val="single" w:sz="4"/>
              <w:left w:val="single" w:sz="4"/>
              <w:bottom w:val="single" w:sz="4"/>
            </w:tcBorders>
            <w:shd w:val="clear" w:color="auto" w:fill="DEEAF6"/>
            <w:vAlign w:val="top"/>
          </w:tcPr>
          <w:p>
            <w:pPr>
              <w:pStyle w:val="Style18"/>
              <w:keepNext w:val="0"/>
              <w:keepLines w:val="0"/>
              <w:widowControl w:val="0"/>
              <w:shd w:val="clear" w:color="auto" w:fill="auto"/>
              <w:bidi w:val="0"/>
              <w:spacing w:before="0" w:after="0" w:line="240" w:lineRule="auto"/>
              <w:ind w:left="0" w:right="0" w:firstLine="660"/>
              <w:jc w:val="left"/>
            </w:pPr>
            <w:r>
              <w:rPr>
                <w:rStyle w:val="CharStyle19"/>
              </w:rPr>
              <w:t>60</w:t>
            </w:r>
          </w:p>
        </w:tc>
        <w:tc>
          <w:tcPr>
            <w:tcBorders>
              <w:top w:val="single" w:sz="4"/>
              <w:left w:val="single" w:sz="4"/>
              <w:bottom w:val="single" w:sz="4"/>
              <w:right w:val="single" w:sz="4"/>
            </w:tcBorders>
            <w:shd w:val="clear" w:color="auto" w:fill="DEEAF6"/>
            <w:vAlign w:val="top"/>
          </w:tcPr>
          <w:p>
            <w:pPr>
              <w:widowControl w:val="0"/>
              <w:rPr>
                <w:sz w:val="10"/>
                <w:szCs w:val="10"/>
              </w:rPr>
            </w:pPr>
          </w:p>
        </w:tc>
      </w:tr>
    </w:tbl>
    <w:p>
      <w:pPr>
        <w:pStyle w:val="Style6"/>
        <w:keepNext w:val="0"/>
        <w:keepLines w:val="0"/>
        <w:widowControl w:val="0"/>
        <w:shd w:val="clear" w:color="auto" w:fill="auto"/>
        <w:bidi w:val="0"/>
        <w:spacing w:before="0" w:line="240" w:lineRule="auto"/>
        <w:ind w:left="1200" w:right="0" w:firstLine="0"/>
        <w:jc w:val="left"/>
        <w:rPr>
          <w:sz w:val="18"/>
          <w:szCs w:val="18"/>
        </w:rPr>
      </w:pPr>
      <w:r>
        <w:rPr>
          <w:rStyle w:val="CharStyle7"/>
          <w:b/>
          <w:bCs/>
          <w:sz w:val="18"/>
          <w:szCs w:val="18"/>
        </w:rPr>
        <w:t>Présentation</w:t>
      </w:r>
    </w:p>
    <w:p>
      <w:pPr>
        <w:pStyle w:val="Style6"/>
        <w:keepNext w:val="0"/>
        <w:keepLines w:val="0"/>
        <w:widowControl w:val="0"/>
        <w:shd w:val="clear" w:color="auto" w:fill="auto"/>
        <w:bidi w:val="0"/>
        <w:spacing w:before="0" w:after="1320"/>
        <w:ind w:left="1200" w:right="0" w:firstLine="700"/>
        <w:jc w:val="both"/>
      </w:pPr>
      <w:r>
        <w:rPr>
          <w:rStyle w:val="CharStyle7"/>
        </w:rPr>
        <w:t>Le parcours « Philosophie contemporaine de l’art et société » aborde l’Esthétique comme une discipline philosophique à part entière, à partir de ses différentes définitions, de ses fondements épistémiques, ainsi que d’une approche philosophique et historique précise. À l’Esthétique comme réflexion sur notre rapport cognitif au sensible (Baumgarten), sur le jugement esthétique et la critique d’art, la réception esthétique et le spectateur (Hume et Kant), s’ajoute la définition hégélienne de l’Esthétique comme « philosophie de l’art ». À l’encontre d’une théorie spéculative de l’art enfermant les œuvres dans des concepts préétablis, il s’agit cependant, et en premier lieu, de dégager la philosophie propre aux œuvres et de construire un partenariat réflexif avec les objets artistiques dans une perspective résolument contemporaine, prenant en compte les enjeux sociaux, éthiques et politiques de l’Esthétique aujourd’hui. Ancré dans un solide socle de connaissances, amorcé en M1, des principaux textes et approches philosophiques de l’art, une compréhension approfondie des concepts, objets, méthodes et présupposés de l’Esthétique, le parcours s’éloigne d’une conception puriste et éthérée de celle-ci pour en penser toute l’actualité au regard des problématiques artistiques, expérientielles, culturelles, sociétales, économiques et politiques les plus saillantes. L’Esthétique y est notamment travaillée du point de vue des travaux les plus récents de la Théorie critique, comme de ceux relatifs à l’économie du bien-être et de la « réalisation de soi », aux industries créatives, à la critique du travail, aux études de genre, ainsi qu’à la « crise de la sensibilité » (B. Morizot) et du vivant que nous traversons. Le parcours se donne pour objectif premier d’ancrer l’Esthétique et la Philosophie de l’art dans notre monde contemporain et les multiples défis que se doivent de porter aujourd’hui toute pensée et toute écriture de l’art, des œuvres, des gestes artistiques, de l’expérience et du sensible.</w:t>
      </w:r>
    </w:p>
    <w:p>
      <w:pPr>
        <w:pStyle w:val="Style6"/>
        <w:keepNext w:val="0"/>
        <w:keepLines w:val="0"/>
        <w:widowControl w:val="0"/>
        <w:shd w:val="clear" w:color="auto" w:fill="auto"/>
        <w:bidi w:val="0"/>
        <w:spacing w:before="0" w:line="269" w:lineRule="auto"/>
        <w:ind w:left="1200" w:right="0" w:firstLine="0"/>
        <w:jc w:val="both"/>
        <w:rPr>
          <w:sz w:val="18"/>
          <w:szCs w:val="18"/>
        </w:rPr>
      </w:pPr>
      <w:r>
        <w:rPr>
          <w:rStyle w:val="CharStyle7"/>
          <w:b/>
          <w:bCs/>
          <w:sz w:val="18"/>
          <w:szCs w:val="18"/>
        </w:rPr>
        <w:t>Descriptifs des cours</w:t>
      </w:r>
    </w:p>
    <w:p>
      <w:pPr>
        <w:pStyle w:val="Style6"/>
        <w:keepNext w:val="0"/>
        <w:keepLines w:val="0"/>
        <w:widowControl w:val="0"/>
        <w:shd w:val="clear" w:color="auto" w:fill="auto"/>
        <w:bidi w:val="0"/>
        <w:spacing w:before="0" w:line="269" w:lineRule="auto"/>
        <w:ind w:left="1200" w:right="0" w:firstLine="0"/>
        <w:jc w:val="both"/>
        <w:rPr>
          <w:sz w:val="18"/>
          <w:szCs w:val="18"/>
        </w:rPr>
      </w:pPr>
      <w:r>
        <w:rPr>
          <w:rStyle w:val="CharStyle7"/>
          <w:b/>
          <w:bCs/>
          <w:sz w:val="18"/>
          <w:szCs w:val="18"/>
        </w:rPr>
        <w:t>Semestre 3</w:t>
      </w:r>
    </w:p>
    <w:p>
      <w:pPr>
        <w:pStyle w:val="Style6"/>
        <w:keepNext w:val="0"/>
        <w:keepLines w:val="0"/>
        <w:widowControl w:val="0"/>
        <w:shd w:val="clear" w:color="auto" w:fill="auto"/>
        <w:bidi w:val="0"/>
        <w:spacing w:before="0" w:line="269" w:lineRule="auto"/>
        <w:ind w:left="1200" w:right="0" w:firstLine="0"/>
        <w:jc w:val="both"/>
        <w:rPr>
          <w:sz w:val="18"/>
          <w:szCs w:val="18"/>
        </w:rPr>
      </w:pPr>
      <w:r>
        <w:rPr>
          <w:rStyle w:val="CharStyle7"/>
          <w:b/>
          <w:bCs/>
          <w:sz w:val="18"/>
          <w:szCs w:val="18"/>
        </w:rPr>
        <w:t>« Philosophie contemporaine de l’art » : Olivier Schefer</w:t>
      </w:r>
    </w:p>
    <w:p>
      <w:pPr>
        <w:pStyle w:val="Style6"/>
        <w:keepNext w:val="0"/>
        <w:keepLines w:val="0"/>
        <w:widowControl w:val="0"/>
        <w:shd w:val="clear" w:color="auto" w:fill="auto"/>
        <w:bidi w:val="0"/>
        <w:spacing w:before="0"/>
        <w:ind w:left="1200" w:right="0" w:firstLine="0"/>
        <w:jc w:val="both"/>
      </w:pPr>
      <w:r>
        <w:rPr>
          <w:rStyle w:val="CharStyle7"/>
        </w:rPr>
        <w:t>Ce cours interroge les diverses manières dont la philosophie contemporaine est devenue écriture et dont le texte engage la philosophie sur la voie de l’esthétique. Nous prendrons comme point de départ le moment romantique où se nouent les liens entre poésie et philosophie jusqu’à l’âge critique de la littérature (Maurice Blanchot, Jean-Luc Nancy, Philippe Lacoue-Labarthe) en passant par les questions langagières que Nietzsche et Paul Valéry posent à la pensée.</w:t>
      </w:r>
    </w:p>
    <w:p>
      <w:pPr>
        <w:pStyle w:val="Style6"/>
        <w:keepNext w:val="0"/>
        <w:keepLines w:val="0"/>
        <w:widowControl w:val="0"/>
        <w:shd w:val="clear" w:color="auto" w:fill="auto"/>
        <w:bidi w:val="0"/>
        <w:spacing w:before="0" w:line="269" w:lineRule="auto"/>
        <w:ind w:left="1200" w:right="0" w:firstLine="0"/>
        <w:jc w:val="both"/>
        <w:rPr>
          <w:sz w:val="18"/>
          <w:szCs w:val="18"/>
        </w:rPr>
      </w:pPr>
      <w:r>
        <w:rPr>
          <w:rStyle w:val="CharStyle7"/>
          <w:b/>
          <w:bCs/>
          <w:sz w:val="18"/>
          <w:szCs w:val="18"/>
        </w:rPr>
        <w:t>« Esthétique, enjeux éthiques et sociétaux » : Jacinto Lageira</w:t>
      </w:r>
    </w:p>
    <w:p>
      <w:pPr>
        <w:pStyle w:val="Style6"/>
        <w:keepNext w:val="0"/>
        <w:keepLines w:val="0"/>
        <w:widowControl w:val="0"/>
        <w:shd w:val="clear" w:color="auto" w:fill="auto"/>
        <w:bidi w:val="0"/>
        <w:spacing w:before="0" w:line="269" w:lineRule="auto"/>
        <w:ind w:left="1200" w:right="0" w:firstLine="0"/>
        <w:jc w:val="both"/>
        <w:rPr>
          <w:sz w:val="18"/>
          <w:szCs w:val="18"/>
        </w:rPr>
      </w:pPr>
      <w:r>
        <w:rPr>
          <w:rStyle w:val="CharStyle7"/>
          <w:b/>
          <w:bCs/>
          <w:sz w:val="18"/>
          <w:szCs w:val="18"/>
        </w:rPr>
        <w:t>« Méthodologie de la recherche en esthétique et philosophie de l’art » : Agnès Lontrade</w:t>
      </w:r>
    </w:p>
    <w:p>
      <w:pPr>
        <w:pStyle w:val="Style6"/>
        <w:keepNext w:val="0"/>
        <w:keepLines w:val="0"/>
        <w:widowControl w:val="0"/>
        <w:shd w:val="clear" w:color="auto" w:fill="auto"/>
        <w:bidi w:val="0"/>
        <w:spacing w:before="0"/>
        <w:ind w:left="1200" w:right="0" w:firstLine="0"/>
        <w:jc w:val="both"/>
      </w:pPr>
      <w:r>
        <w:rPr>
          <w:rStyle w:val="CharStyle7"/>
        </w:rPr>
        <w:t>Afin d’engager rapidement le travail de réflexion et de rédaction du mémoire, le premier semestre est consacré pour partie à la méthodologie de la recherche, à l’intégrité scientifique et à l’éthique de la recherche, ainsi qu’aux fondements épistémiques de l’esthétique et de la philosophie de l’art. Le CM porte également sur les problématiques de chaque étudiante dont le projet de recherche est présenté oralement. Cette présentation est accompagnée de discussions et de débats critiques qui permettent autant de se préparer à la soutenance que d’expliciter les thématiques, les sujets, les enjeux du mémoire et leur mise en forme. Une autre partie traite de différentes problématiques esthétiques pouvant étayer ces recherches.</w:t>
      </w:r>
    </w:p>
    <w:p>
      <w:pPr>
        <w:pStyle w:val="Style6"/>
        <w:keepNext w:val="0"/>
        <w:keepLines w:val="0"/>
        <w:widowControl w:val="0"/>
        <w:shd w:val="clear" w:color="auto" w:fill="auto"/>
        <w:bidi w:val="0"/>
        <w:spacing w:before="0" w:line="240" w:lineRule="auto"/>
        <w:ind w:left="1200" w:right="0" w:firstLine="0"/>
        <w:jc w:val="both"/>
        <w:rPr>
          <w:sz w:val="18"/>
          <w:szCs w:val="18"/>
        </w:rPr>
      </w:pPr>
      <w:r>
        <w:rPr>
          <w:rStyle w:val="CharStyle7"/>
          <w:b/>
          <w:bCs/>
          <w:sz w:val="18"/>
          <w:szCs w:val="18"/>
          <w:lang w:val="en-US" w:eastAsia="en-US" w:bidi="en-US"/>
        </w:rPr>
        <w:t>« Atelier-recherche » : Chiara Palermo</w:t>
      </w:r>
    </w:p>
    <w:p>
      <w:pPr>
        <w:pStyle w:val="Style6"/>
        <w:keepNext w:val="0"/>
        <w:keepLines w:val="0"/>
        <w:widowControl w:val="0"/>
        <w:shd w:val="clear" w:color="auto" w:fill="auto"/>
        <w:bidi w:val="0"/>
        <w:spacing w:before="0" w:after="380"/>
        <w:ind w:left="1200" w:right="0" w:firstLine="0"/>
        <w:jc w:val="both"/>
      </w:pPr>
      <w:r>
        <w:rPr>
          <w:rStyle w:val="CharStyle7"/>
        </w:rPr>
        <w:t>Ce cours a pour objectif de nourrir les terrains individuels de recherche, qui pourront être partagés et comparés, pour ajouter un terrain commun de recherche et de mise à l’épreuve des étudiantes dans une activité théorique et pratique, telle que l’organisation d’une journée d’étude, la présentation d’un ouvrage, une table ronde. L'objectif du dispositif est de favoriser l'autonomie des étudiantes et la transition entre master et doctorat. Il représente la professionnalisation par la recherche et pour la recherche. Ce terrain de travail aura pour thématique transversale un sujet choisi par les étudiantes et ayant pour but d’associer leur initiative à de nouveaux partenariats. L’organisation d’une activité de recherche sera l’occasion de solliciter des institutions muséales et associatives, des enseignants- chercheurs et des artistes en s’adressant à un public académique et extra-académique.</w:t>
      </w:r>
    </w:p>
    <w:p>
      <w:pPr>
        <w:pStyle w:val="Style6"/>
        <w:keepNext w:val="0"/>
        <w:keepLines w:val="0"/>
        <w:widowControl w:val="0"/>
        <w:shd w:val="clear" w:color="auto" w:fill="auto"/>
        <w:bidi w:val="0"/>
        <w:spacing w:before="0" w:after="100" w:line="269" w:lineRule="auto"/>
        <w:ind w:left="1200" w:right="0" w:firstLine="0"/>
        <w:jc w:val="both"/>
        <w:rPr>
          <w:sz w:val="18"/>
          <w:szCs w:val="18"/>
        </w:rPr>
      </w:pPr>
      <w:r>
        <w:rPr>
          <w:rStyle w:val="CharStyle7"/>
          <w:b/>
          <w:bCs/>
          <w:sz w:val="18"/>
          <w:szCs w:val="18"/>
        </w:rPr>
        <w:t>« Interface, art et esthétique » : Jacinto Lageira</w:t>
      </w:r>
    </w:p>
    <w:p>
      <w:pPr>
        <w:pStyle w:val="Style6"/>
        <w:keepNext w:val="0"/>
        <w:keepLines w:val="0"/>
        <w:widowControl w:val="0"/>
        <w:shd w:val="clear" w:color="auto" w:fill="auto"/>
        <w:bidi w:val="0"/>
        <w:spacing w:before="0"/>
        <w:ind w:left="1200" w:right="0" w:firstLine="0"/>
        <w:jc w:val="both"/>
      </w:pPr>
      <w:r>
        <w:rPr>
          <w:rStyle w:val="CharStyle7"/>
        </w:rPr>
        <w:t>Créé il y a une quarantaine d’années, ce séminaire accueille les étudiants des masters et doctorat en Arts plastiques et en Esthétique de l’université Paris 1. Il est ouvert au public dans la limite des places disponibles. Il a lieu à l’amphi Bachelard à la Sorbonne le mercredi de 18h à 20h sur les deux semestres de l’année universitaire. (12 séances dans l’année) L’objectif est que les étudiants puissent écouter la singularité d’une réflexion en cours d’élaboration de la part d’un artiste, d’un théoricien ou d’un professionnel de l’art afin de réaliser un travail pratique ou théorique à partir d’une intervention vivante, d’une parole en direct.</w:t>
      </w:r>
    </w:p>
    <w:p>
      <w:pPr>
        <w:pStyle w:val="Style6"/>
        <w:keepNext w:val="0"/>
        <w:keepLines w:val="0"/>
        <w:widowControl w:val="0"/>
        <w:shd w:val="clear" w:color="auto" w:fill="auto"/>
        <w:bidi w:val="0"/>
        <w:spacing w:before="0" w:line="269" w:lineRule="auto"/>
        <w:ind w:left="1200" w:right="0" w:firstLine="0"/>
        <w:jc w:val="both"/>
        <w:rPr>
          <w:sz w:val="18"/>
          <w:szCs w:val="18"/>
        </w:rPr>
      </w:pPr>
      <w:r>
        <w:rPr>
          <w:rStyle w:val="CharStyle7"/>
          <w:b/>
          <w:bCs/>
          <w:sz w:val="18"/>
          <w:szCs w:val="18"/>
        </w:rPr>
        <w:t>Semestre 4</w:t>
      </w:r>
    </w:p>
    <w:p>
      <w:pPr>
        <w:pStyle w:val="Style6"/>
        <w:keepNext w:val="0"/>
        <w:keepLines w:val="0"/>
        <w:widowControl w:val="0"/>
        <w:shd w:val="clear" w:color="auto" w:fill="auto"/>
        <w:bidi w:val="0"/>
        <w:spacing w:before="0" w:after="100" w:line="269" w:lineRule="auto"/>
        <w:ind w:left="1200" w:right="0" w:firstLine="0"/>
        <w:jc w:val="both"/>
        <w:rPr>
          <w:sz w:val="18"/>
          <w:szCs w:val="18"/>
        </w:rPr>
      </w:pPr>
      <w:r>
        <w:rPr>
          <w:rStyle w:val="CharStyle7"/>
          <w:b/>
          <w:bCs/>
          <w:sz w:val="18"/>
          <w:szCs w:val="18"/>
        </w:rPr>
        <w:t>« Philosophie contemporaine de l’art » : Barbara Formis</w:t>
      </w:r>
    </w:p>
    <w:p>
      <w:pPr>
        <w:pStyle w:val="Style6"/>
        <w:keepNext w:val="0"/>
        <w:keepLines w:val="0"/>
        <w:widowControl w:val="0"/>
        <w:shd w:val="clear" w:color="auto" w:fill="auto"/>
        <w:bidi w:val="0"/>
        <w:spacing w:before="0"/>
        <w:ind w:left="1200" w:right="0" w:firstLine="0"/>
        <w:jc w:val="both"/>
      </w:pPr>
      <w:r>
        <w:rPr>
          <w:rStyle w:val="CharStyle7"/>
        </w:rPr>
        <w:t>Au lieu de restreindre l’art à une production d’œuvres dont un public serait un simple spectateur, l’art est ici entendu comme un champ épistémologique où les concepts sont déjà existants de façon parfois implicite ; la tâche de la philosophe étant de l’expliciter. En termes méthodologiques, l’idée de « philosophie de l’art » permet de prendre le « de » en tant que génitif, puisque l’art est supposé capable de fournir une pensée philosophique à part entière. Le cours propose une lecture ciblée autour de l’art performance et des gestes créatifs contemporains permettant de développer des concepts abstraits à partir d’une expérience kinesthésique.</w:t>
      </w:r>
    </w:p>
    <w:p>
      <w:pPr>
        <w:pStyle w:val="Style6"/>
        <w:keepNext w:val="0"/>
        <w:keepLines w:val="0"/>
        <w:widowControl w:val="0"/>
        <w:shd w:val="clear" w:color="auto" w:fill="auto"/>
        <w:bidi w:val="0"/>
        <w:spacing w:before="0" w:after="100" w:line="269" w:lineRule="auto"/>
        <w:ind w:left="1200" w:right="0" w:firstLine="0"/>
        <w:jc w:val="both"/>
        <w:rPr>
          <w:sz w:val="18"/>
          <w:szCs w:val="18"/>
        </w:rPr>
      </w:pPr>
      <w:r>
        <w:rPr>
          <w:rStyle w:val="CharStyle7"/>
          <w:b/>
          <w:bCs/>
          <w:sz w:val="18"/>
          <w:szCs w:val="18"/>
        </w:rPr>
        <w:t>« Écologie, sensibilité et esthétique du vivant » : Olivier Schefer</w:t>
      </w:r>
    </w:p>
    <w:p>
      <w:pPr>
        <w:pStyle w:val="Style6"/>
        <w:keepNext w:val="0"/>
        <w:keepLines w:val="0"/>
        <w:widowControl w:val="0"/>
        <w:shd w:val="clear" w:color="auto" w:fill="auto"/>
        <w:bidi w:val="0"/>
        <w:spacing w:before="0" w:after="380"/>
        <w:ind w:left="1200" w:right="0" w:firstLine="0"/>
        <w:jc w:val="both"/>
      </w:pPr>
      <w:r>
        <w:rPr>
          <w:rStyle w:val="CharStyle7"/>
        </w:rPr>
        <w:t>Retour sur la naissance occidentale de l’idée de nature chez Philippe Descola. Examen des critiques contemporaines du mythe du progrès, parcours des philosophies du vivant chez Tim Ingold, James Bridle et à travers des pratiques artistiques éco-féministes contemporaines.</w:t>
      </w:r>
    </w:p>
    <w:p>
      <w:pPr>
        <w:pStyle w:val="Style6"/>
        <w:keepNext w:val="0"/>
        <w:keepLines w:val="0"/>
        <w:widowControl w:val="0"/>
        <w:shd w:val="clear" w:color="auto" w:fill="auto"/>
        <w:bidi w:val="0"/>
        <w:spacing w:before="0" w:line="269" w:lineRule="auto"/>
        <w:ind w:left="1200" w:right="0" w:firstLine="0"/>
        <w:jc w:val="both"/>
        <w:rPr>
          <w:sz w:val="18"/>
          <w:szCs w:val="18"/>
        </w:rPr>
      </w:pPr>
      <w:r>
        <w:rPr>
          <w:rStyle w:val="CharStyle7"/>
          <w:b/>
          <w:bCs/>
          <w:sz w:val="18"/>
          <w:szCs w:val="18"/>
        </w:rPr>
        <w:t>« Encadrement et soutenance du mémoire de recherche » : Jacinto Lageira</w:t>
      </w:r>
    </w:p>
    <w:p>
      <w:pPr>
        <w:pStyle w:val="Style6"/>
        <w:keepNext w:val="0"/>
        <w:keepLines w:val="0"/>
        <w:widowControl w:val="0"/>
        <w:shd w:val="clear" w:color="auto" w:fill="auto"/>
        <w:bidi w:val="0"/>
        <w:spacing w:before="0"/>
        <w:ind w:left="1200" w:right="0" w:firstLine="0"/>
        <w:jc w:val="both"/>
      </w:pPr>
      <w:r>
        <w:rPr>
          <w:rStyle w:val="CharStyle7"/>
        </w:rPr>
        <w:t>Prolongation du travail sur le mémoire effectué au premier semestre, le cours continuera d’aborder différentes problématiques en esthétique et en philosophie de l’art, auxquelles les étudiants participent afin d’aiguiser leur esprit critique, de tester leurs connaissances, de mettre à l’épreuve leur compétences, d’alimenter leur propre recherche, cela en vue de savoir mener une réflexion, et de pouvoir ainsi constituer leurs propres cadres intellectuels, l’accent étant mis sur la dimension personnelle de la recherche.</w:t>
      </w:r>
    </w:p>
    <w:p>
      <w:pPr>
        <w:pStyle w:val="Style6"/>
        <w:keepNext w:val="0"/>
        <w:keepLines w:val="0"/>
        <w:widowControl w:val="0"/>
        <w:shd w:val="clear" w:color="auto" w:fill="auto"/>
        <w:bidi w:val="0"/>
        <w:spacing w:before="0" w:line="269" w:lineRule="auto"/>
        <w:ind w:left="1200" w:right="0" w:firstLine="0"/>
        <w:jc w:val="both"/>
        <w:rPr>
          <w:sz w:val="18"/>
          <w:szCs w:val="18"/>
        </w:rPr>
      </w:pPr>
      <w:r>
        <w:rPr>
          <w:rStyle w:val="CharStyle7"/>
          <w:b/>
          <w:bCs/>
          <w:sz w:val="18"/>
          <w:szCs w:val="18"/>
        </w:rPr>
        <w:t>« Écologie en art et design » : Antonella Tufano</w:t>
      </w:r>
    </w:p>
    <w:p>
      <w:pPr>
        <w:pStyle w:val="Style6"/>
        <w:keepNext w:val="0"/>
        <w:keepLines w:val="0"/>
        <w:widowControl w:val="0"/>
        <w:shd w:val="clear" w:color="auto" w:fill="auto"/>
        <w:bidi w:val="0"/>
        <w:spacing w:before="0" w:line="240" w:lineRule="auto"/>
        <w:ind w:left="1200" w:right="0" w:firstLine="0"/>
        <w:jc w:val="both"/>
        <w:rPr>
          <w:sz w:val="18"/>
          <w:szCs w:val="18"/>
        </w:rPr>
      </w:pPr>
      <w:r>
        <w:rPr>
          <w:rStyle w:val="CharStyle7"/>
          <w:b/>
          <w:bCs/>
          <w:sz w:val="18"/>
          <w:szCs w:val="18"/>
        </w:rPr>
        <w:t>« Interface, art et esthétique » : Jacinto Lageira</w:t>
      </w:r>
    </w:p>
    <w:p>
      <w:pPr>
        <w:pStyle w:val="Style6"/>
        <w:keepNext w:val="0"/>
        <w:keepLines w:val="0"/>
        <w:widowControl w:val="0"/>
        <w:shd w:val="clear" w:color="auto" w:fill="auto"/>
        <w:bidi w:val="0"/>
        <w:spacing w:before="0" w:after="540" w:line="240" w:lineRule="auto"/>
        <w:ind w:left="1200" w:right="0" w:firstLine="0"/>
        <w:jc w:val="left"/>
        <w:rPr>
          <w:sz w:val="18"/>
          <w:szCs w:val="18"/>
        </w:rPr>
      </w:pPr>
      <w:r>
        <w:rPr>
          <w:rStyle w:val="CharStyle7"/>
          <w:b/>
          <w:bCs/>
          <w:sz w:val="18"/>
          <w:szCs w:val="18"/>
          <w:lang w:val="en-US" w:eastAsia="en-US" w:bidi="en-US"/>
        </w:rPr>
        <w:t xml:space="preserve">Stage professionnel soumis </w:t>
      </w:r>
      <w:r>
        <w:rPr>
          <w:rStyle w:val="CharStyle7"/>
          <w:b/>
          <w:bCs/>
          <w:sz w:val="18"/>
          <w:szCs w:val="18"/>
        </w:rPr>
        <w:t xml:space="preserve">à </w:t>
      </w:r>
      <w:r>
        <w:rPr>
          <w:rStyle w:val="CharStyle7"/>
          <w:b/>
          <w:bCs/>
          <w:sz w:val="18"/>
          <w:szCs w:val="18"/>
          <w:lang w:val="en-US" w:eastAsia="en-US" w:bidi="en-US"/>
        </w:rPr>
        <w:t>validation M1 et M2</w:t>
      </w:r>
    </w:p>
    <w:p>
      <w:pPr>
        <w:pStyle w:val="Style6"/>
        <w:keepNext w:val="0"/>
        <w:keepLines w:val="0"/>
        <w:widowControl w:val="0"/>
        <w:shd w:val="clear" w:color="auto" w:fill="auto"/>
        <w:bidi w:val="0"/>
        <w:spacing w:before="0" w:after="0" w:line="269" w:lineRule="auto"/>
        <w:ind w:left="1200" w:right="0" w:firstLine="0"/>
        <w:jc w:val="left"/>
        <w:rPr>
          <w:sz w:val="18"/>
          <w:szCs w:val="18"/>
        </w:rPr>
      </w:pPr>
      <w:r>
        <w:rPr>
          <w:rStyle w:val="CharStyle7"/>
          <w:b/>
          <w:bCs/>
          <w:sz w:val="18"/>
          <w:szCs w:val="18"/>
        </w:rPr>
        <w:t>Équipe pédagogique du parcours « Philosophie contemporaine de l’art et société », Master 2</w:t>
      </w:r>
    </w:p>
    <w:p>
      <w:pPr>
        <w:pStyle w:val="Style6"/>
        <w:keepNext w:val="0"/>
        <w:keepLines w:val="0"/>
        <w:widowControl w:val="0"/>
        <w:shd w:val="clear" w:color="auto" w:fill="auto"/>
        <w:bidi w:val="0"/>
        <w:spacing w:before="0" w:after="240" w:line="269" w:lineRule="auto"/>
        <w:ind w:left="1200" w:right="0" w:firstLine="0"/>
        <w:jc w:val="left"/>
        <w:rPr>
          <w:sz w:val="18"/>
          <w:szCs w:val="18"/>
        </w:rPr>
      </w:pPr>
      <w:r>
        <w:rPr>
          <w:rStyle w:val="CharStyle7"/>
          <w:b/>
          <w:bCs/>
          <w:sz w:val="18"/>
          <w:szCs w:val="18"/>
        </w:rPr>
        <w:t>Esthétique :</w:t>
      </w:r>
    </w:p>
    <w:p>
      <w:pPr>
        <w:pStyle w:val="Style6"/>
        <w:keepNext w:val="0"/>
        <w:keepLines w:val="0"/>
        <w:widowControl w:val="0"/>
        <w:shd w:val="clear" w:color="auto" w:fill="auto"/>
        <w:bidi w:val="0"/>
        <w:spacing w:before="0" w:after="240" w:line="262" w:lineRule="auto"/>
        <w:ind w:left="1200" w:right="0" w:firstLine="0"/>
        <w:jc w:val="left"/>
      </w:pPr>
      <w:r>
        <w:rPr>
          <w:rStyle w:val="CharStyle7"/>
          <w:b/>
          <w:bCs/>
          <w:sz w:val="18"/>
          <w:szCs w:val="18"/>
        </w:rPr>
        <w:t xml:space="preserve">Barbara Formis, </w:t>
      </w:r>
      <w:r>
        <w:rPr>
          <w:rStyle w:val="CharStyle7"/>
        </w:rPr>
        <w:t>Maîtresse de conférences HDR en Esthétique et Philosophie de l’art, École des Arts de la Sorbonne, Université Paris 1 Panthéon-Sorbonne ;</w:t>
      </w:r>
    </w:p>
    <w:p>
      <w:pPr>
        <w:pStyle w:val="Style6"/>
        <w:keepNext w:val="0"/>
        <w:keepLines w:val="0"/>
        <w:widowControl w:val="0"/>
        <w:shd w:val="clear" w:color="auto" w:fill="auto"/>
        <w:bidi w:val="0"/>
        <w:spacing w:before="0" w:after="240" w:line="262" w:lineRule="auto"/>
        <w:ind w:left="1200" w:right="0" w:firstLine="0"/>
        <w:jc w:val="left"/>
      </w:pPr>
      <w:r>
        <w:rPr>
          <w:rStyle w:val="CharStyle7"/>
          <w:b/>
          <w:bCs/>
          <w:sz w:val="18"/>
          <w:szCs w:val="18"/>
        </w:rPr>
        <w:t xml:space="preserve">Jacinto Lageira, </w:t>
      </w:r>
      <w:r>
        <w:rPr>
          <w:rStyle w:val="CharStyle7"/>
        </w:rPr>
        <w:t>Professeur des universités en Esthétique et Philosophie de l’art, École des Arts de la Sorbonne, Université Paris 1 Panthéon-Sorbonne ;</w:t>
      </w:r>
    </w:p>
    <w:p>
      <w:pPr>
        <w:pStyle w:val="Style6"/>
        <w:keepNext w:val="0"/>
        <w:keepLines w:val="0"/>
        <w:widowControl w:val="0"/>
        <w:shd w:val="clear" w:color="auto" w:fill="auto"/>
        <w:bidi w:val="0"/>
        <w:spacing w:before="0" w:after="240" w:line="262" w:lineRule="auto"/>
        <w:ind w:left="1200" w:right="0" w:firstLine="0"/>
        <w:jc w:val="left"/>
      </w:pPr>
      <w:r>
        <w:rPr>
          <w:rStyle w:val="CharStyle7"/>
          <w:b/>
          <w:bCs/>
          <w:sz w:val="18"/>
          <w:szCs w:val="18"/>
        </w:rPr>
        <w:t xml:space="preserve">Agnès Lontrade, </w:t>
      </w:r>
      <w:r>
        <w:rPr>
          <w:rStyle w:val="CharStyle7"/>
        </w:rPr>
        <w:t>Professeure des universités en Esthétique et Philosophie de l’art, École des Arts de la Sorbonne, Université Paris 1 Panthéon-Sorbonne ;</w:t>
      </w:r>
    </w:p>
    <w:p>
      <w:pPr>
        <w:pStyle w:val="Style6"/>
        <w:keepNext w:val="0"/>
        <w:keepLines w:val="0"/>
        <w:widowControl w:val="0"/>
        <w:shd w:val="clear" w:color="auto" w:fill="auto"/>
        <w:bidi w:val="0"/>
        <w:spacing w:before="0" w:after="240" w:line="262" w:lineRule="auto"/>
        <w:ind w:left="1200" w:right="0" w:firstLine="0"/>
        <w:jc w:val="left"/>
      </w:pPr>
      <w:r>
        <w:rPr>
          <w:rStyle w:val="CharStyle7"/>
          <w:b/>
          <w:bCs/>
          <w:sz w:val="18"/>
          <w:szCs w:val="18"/>
        </w:rPr>
        <w:t xml:space="preserve">Chiara Palermo, </w:t>
      </w:r>
      <w:r>
        <w:rPr>
          <w:rStyle w:val="CharStyle7"/>
        </w:rPr>
        <w:t>Maîtresse de conférences en Esthétique et Philosophie de l’art, École des Arts de la Sorbonne, Université Paris 1 Panthéon-Sorbonne ;</w:t>
      </w:r>
    </w:p>
    <w:p>
      <w:pPr>
        <w:pStyle w:val="Style6"/>
        <w:keepNext w:val="0"/>
        <w:keepLines w:val="0"/>
        <w:widowControl w:val="0"/>
        <w:shd w:val="clear" w:color="auto" w:fill="auto"/>
        <w:bidi w:val="0"/>
        <w:spacing w:before="0" w:after="240" w:line="262" w:lineRule="auto"/>
        <w:ind w:left="1200" w:right="0" w:firstLine="0"/>
        <w:jc w:val="left"/>
      </w:pPr>
      <w:r>
        <w:rPr>
          <w:rStyle w:val="CharStyle7"/>
          <w:b/>
          <w:bCs/>
          <w:sz w:val="18"/>
          <w:szCs w:val="18"/>
        </w:rPr>
        <w:t xml:space="preserve">Olivier Schefer, </w:t>
      </w:r>
      <w:r>
        <w:rPr>
          <w:rStyle w:val="CharStyle7"/>
        </w:rPr>
        <w:t>Professeur des universités en Esthétique et Philosophie de l’art, École des Arts de la Sorbonne, Université Paris 1 Panthéon-Sorbonne ;</w:t>
      </w:r>
    </w:p>
    <w:p>
      <w:pPr>
        <w:pStyle w:val="Style6"/>
        <w:keepNext w:val="0"/>
        <w:keepLines w:val="0"/>
        <w:widowControl w:val="0"/>
        <w:shd w:val="clear" w:color="auto" w:fill="auto"/>
        <w:bidi w:val="0"/>
        <w:spacing w:before="0" w:after="240" w:line="262" w:lineRule="auto"/>
        <w:ind w:left="1200" w:right="0" w:firstLine="0"/>
        <w:jc w:val="left"/>
      </w:pPr>
      <w:r>
        <w:rPr>
          <w:rStyle w:val="CharStyle7"/>
          <w:b/>
          <w:bCs/>
          <w:sz w:val="18"/>
          <w:szCs w:val="18"/>
        </w:rPr>
        <w:t xml:space="preserve">Antonella Tufano, </w:t>
      </w:r>
      <w:r>
        <w:rPr>
          <w:rStyle w:val="CharStyle7"/>
        </w:rPr>
        <w:t>Professeure des universités en Design, Arts et Médias, École des Arts de la Sorbonne, Université Paris 1 Panthéon-Sorbonne.</w:t>
      </w:r>
    </w:p>
    <w:sectPr>
      <w:footnotePr>
        <w:pos w:val="pageBottom"/>
        <w:numFmt w:val="decimal"/>
        <w:numRestart w:val="continuous"/>
      </w:footnotePr>
      <w:pgSz w:w="11900" w:h="16840"/>
      <w:pgMar w:top="1426" w:right="205" w:bottom="1437" w:left="219" w:header="998" w:footer="1009"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Segoe UI" w:eastAsia="Segoe UI" w:hAnsi="Segoe UI" w:cs="Segoe UI"/>
        <w:b w:val="0"/>
        <w:bCs w:val="0"/>
        <w:i w:val="0"/>
        <w:iCs w:val="0"/>
        <w:smallCaps w:val="0"/>
        <w:strike w:val="0"/>
        <w:color w:val="000000"/>
        <w:spacing w:val="0"/>
        <w:w w:val="100"/>
        <w:position w:val="0"/>
        <w:sz w:val="19"/>
        <w:szCs w:val="19"/>
        <w:u w:val="none"/>
        <w:shd w:val="clear" w:color="auto" w:fill="auto"/>
        <w:lang w:val="fr-FR" w:eastAsia="fr-FR" w:bidi="fr-FR"/>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Body text (2)_"/>
    <w:basedOn w:val="DefaultParagraphFont"/>
    <w:link w:val="Style2"/>
    <w:rPr>
      <w:rFonts w:ascii="Arial" w:eastAsia="Arial" w:hAnsi="Arial" w:cs="Arial"/>
      <w:b/>
      <w:bCs/>
      <w:i w:val="0"/>
      <w:iCs w:val="0"/>
      <w:smallCaps w:val="0"/>
      <w:strike w:val="0"/>
      <w:color w:val="566883"/>
      <w:sz w:val="11"/>
      <w:szCs w:val="11"/>
      <w:u w:val="none"/>
    </w:rPr>
  </w:style>
  <w:style w:type="character" w:customStyle="1" w:styleId="CharStyle5">
    <w:name w:val="Body text (3)_"/>
    <w:basedOn w:val="DefaultParagraphFont"/>
    <w:link w:val="Style4"/>
    <w:rPr>
      <w:rFonts w:ascii="Times New Roman" w:eastAsia="Times New Roman" w:hAnsi="Times New Roman" w:cs="Times New Roman"/>
      <w:b/>
      <w:bCs/>
      <w:i w:val="0"/>
      <w:iCs w:val="0"/>
      <w:smallCaps w:val="0"/>
      <w:strike w:val="0"/>
      <w:color w:val="083066"/>
      <w:sz w:val="20"/>
      <w:szCs w:val="20"/>
      <w:u w:val="none"/>
    </w:rPr>
  </w:style>
  <w:style w:type="character" w:customStyle="1" w:styleId="CharStyle7">
    <w:name w:val="Body text_"/>
    <w:basedOn w:val="DefaultParagraphFont"/>
    <w:link w:val="Style6"/>
    <w:rPr>
      <w:rFonts w:ascii="Segoe UI" w:eastAsia="Segoe UI" w:hAnsi="Segoe UI" w:cs="Segoe UI"/>
      <w:b w:val="0"/>
      <w:bCs w:val="0"/>
      <w:i w:val="0"/>
      <w:iCs w:val="0"/>
      <w:smallCaps w:val="0"/>
      <w:strike w:val="0"/>
      <w:sz w:val="19"/>
      <w:szCs w:val="19"/>
      <w:u w:val="none"/>
    </w:rPr>
  </w:style>
  <w:style w:type="character" w:customStyle="1" w:styleId="CharStyle17">
    <w:name w:val="Heading #1_"/>
    <w:basedOn w:val="DefaultParagraphFont"/>
    <w:link w:val="Style16"/>
    <w:rPr>
      <w:rFonts w:ascii="Calibri" w:eastAsia="Calibri" w:hAnsi="Calibri" w:cs="Calibri"/>
      <w:b/>
      <w:bCs/>
      <w:i w:val="0"/>
      <w:iCs w:val="0"/>
      <w:smallCaps w:val="0"/>
      <w:strike w:val="0"/>
      <w:sz w:val="22"/>
      <w:szCs w:val="22"/>
      <w:u w:val="none"/>
    </w:rPr>
  </w:style>
  <w:style w:type="character" w:customStyle="1" w:styleId="CharStyle19">
    <w:name w:val="Other_"/>
    <w:basedOn w:val="DefaultParagraphFont"/>
    <w:link w:val="Style18"/>
    <w:rPr>
      <w:rFonts w:ascii="Segoe UI" w:eastAsia="Segoe UI" w:hAnsi="Segoe UI" w:cs="Segoe UI"/>
      <w:b w:val="0"/>
      <w:bCs w:val="0"/>
      <w:i w:val="0"/>
      <w:iCs w:val="0"/>
      <w:smallCaps w:val="0"/>
      <w:strike w:val="0"/>
      <w:sz w:val="19"/>
      <w:szCs w:val="19"/>
      <w:u w:val="none"/>
    </w:rPr>
  </w:style>
  <w:style w:type="paragraph" w:customStyle="1" w:styleId="Style2">
    <w:name w:val="Body text (2)"/>
    <w:basedOn w:val="Normal"/>
    <w:link w:val="CharStyle3"/>
    <w:pPr>
      <w:widowControl w:val="0"/>
      <w:shd w:val="clear" w:color="auto" w:fill="auto"/>
      <w:jc w:val="center"/>
    </w:pPr>
    <w:rPr>
      <w:rFonts w:ascii="Arial" w:eastAsia="Arial" w:hAnsi="Arial" w:cs="Arial"/>
      <w:b/>
      <w:bCs/>
      <w:i w:val="0"/>
      <w:iCs w:val="0"/>
      <w:smallCaps w:val="0"/>
      <w:strike w:val="0"/>
      <w:color w:val="566883"/>
      <w:sz w:val="11"/>
      <w:szCs w:val="11"/>
      <w:u w:val="none"/>
    </w:rPr>
  </w:style>
  <w:style w:type="paragraph" w:customStyle="1" w:styleId="Style4">
    <w:name w:val="Body text (3)"/>
    <w:basedOn w:val="Normal"/>
    <w:link w:val="CharStyle5"/>
    <w:pPr>
      <w:widowControl w:val="0"/>
      <w:shd w:val="clear" w:color="auto" w:fill="auto"/>
      <w:spacing w:after="340"/>
      <w:jc w:val="center"/>
    </w:pPr>
    <w:rPr>
      <w:rFonts w:ascii="Times New Roman" w:eastAsia="Times New Roman" w:hAnsi="Times New Roman" w:cs="Times New Roman"/>
      <w:b/>
      <w:bCs/>
      <w:i w:val="0"/>
      <w:iCs w:val="0"/>
      <w:smallCaps w:val="0"/>
      <w:strike w:val="0"/>
      <w:color w:val="083066"/>
      <w:sz w:val="20"/>
      <w:szCs w:val="20"/>
      <w:u w:val="none"/>
    </w:rPr>
  </w:style>
  <w:style w:type="paragraph" w:styleId="Style6">
    <w:name w:val="Body text"/>
    <w:basedOn w:val="Normal"/>
    <w:link w:val="CharStyle7"/>
    <w:qFormat/>
    <w:pPr>
      <w:widowControl w:val="0"/>
      <w:shd w:val="clear" w:color="auto" w:fill="auto"/>
      <w:spacing w:after="260" w:line="254" w:lineRule="auto"/>
    </w:pPr>
    <w:rPr>
      <w:rFonts w:ascii="Segoe UI" w:eastAsia="Segoe UI" w:hAnsi="Segoe UI" w:cs="Segoe UI"/>
      <w:b w:val="0"/>
      <w:bCs w:val="0"/>
      <w:i w:val="0"/>
      <w:iCs w:val="0"/>
      <w:smallCaps w:val="0"/>
      <w:strike w:val="0"/>
      <w:sz w:val="19"/>
      <w:szCs w:val="19"/>
      <w:u w:val="none"/>
    </w:rPr>
  </w:style>
  <w:style w:type="paragraph" w:customStyle="1" w:styleId="Style16">
    <w:name w:val="Heading #1"/>
    <w:basedOn w:val="Normal"/>
    <w:link w:val="CharStyle17"/>
    <w:pPr>
      <w:widowControl w:val="0"/>
      <w:shd w:val="clear" w:color="auto" w:fill="auto"/>
      <w:spacing w:after="540"/>
      <w:jc w:val="center"/>
      <w:outlineLvl w:val="0"/>
    </w:pPr>
    <w:rPr>
      <w:rFonts w:ascii="Calibri" w:eastAsia="Calibri" w:hAnsi="Calibri" w:cs="Calibri"/>
      <w:b/>
      <w:bCs/>
      <w:i w:val="0"/>
      <w:iCs w:val="0"/>
      <w:smallCaps w:val="0"/>
      <w:strike w:val="0"/>
      <w:sz w:val="22"/>
      <w:szCs w:val="22"/>
      <w:u w:val="none"/>
    </w:rPr>
  </w:style>
  <w:style w:type="paragraph" w:customStyle="1" w:styleId="Style18">
    <w:name w:val="Other"/>
    <w:basedOn w:val="Normal"/>
    <w:link w:val="CharStyle19"/>
    <w:pPr>
      <w:widowControl w:val="0"/>
      <w:shd w:val="clear" w:color="auto" w:fill="auto"/>
      <w:spacing w:after="260" w:line="254" w:lineRule="auto"/>
    </w:pPr>
    <w:rPr>
      <w:rFonts w:ascii="Segoe UI" w:eastAsia="Segoe UI" w:hAnsi="Segoe UI" w:cs="Segoe UI"/>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Présentation parcours Philosophie contemporaine de l'art et société Master 2 Esthétique.docx</dc:title>
  <dc:subject/>
  <dc:creator/>
  <cp:keywords/>
</cp:coreProperties>
</file>