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F2" w:rsidRDefault="007229F2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29F2" w:rsidRDefault="007229F2">
      <w:pPr>
        <w:pStyle w:val="Corpsdetexte"/>
        <w:kinsoku w:val="0"/>
        <w:overflowPunct w:val="0"/>
        <w:spacing w:before="4"/>
        <w:rPr>
          <w:rFonts w:ascii="Times New Roman" w:hAnsi="Times New Roman" w:cs="Times New Roman"/>
          <w:sz w:val="28"/>
          <w:szCs w:val="28"/>
        </w:rPr>
      </w:pPr>
    </w:p>
    <w:p w:rsidR="007229F2" w:rsidRDefault="007229F2">
      <w:pPr>
        <w:pStyle w:val="Corpsdetexte"/>
        <w:kinsoku w:val="0"/>
        <w:overflowPunct w:val="0"/>
        <w:ind w:left="82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86.4pt">
            <v:imagedata r:id="rId5" o:title=""/>
          </v:shape>
        </w:pict>
      </w:r>
    </w:p>
    <w:p w:rsidR="007229F2" w:rsidRDefault="007229F2">
      <w:pPr>
        <w:pStyle w:val="Corpsdetexte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7229F2" w:rsidRDefault="007229F2">
      <w:pPr>
        <w:pStyle w:val="Corpsdetexte"/>
        <w:kinsoku w:val="0"/>
        <w:overflowPunct w:val="0"/>
        <w:spacing w:before="2"/>
        <w:rPr>
          <w:rFonts w:ascii="Times New Roman" w:hAnsi="Times New Roman" w:cs="Times New Roman"/>
        </w:rPr>
        <w:sectPr w:rsidR="007229F2">
          <w:type w:val="continuous"/>
          <w:pgSz w:w="11910" w:h="16840"/>
          <w:pgMar w:top="0" w:right="140" w:bottom="0" w:left="60" w:header="720" w:footer="720" w:gutter="0"/>
          <w:cols w:space="720"/>
          <w:noEndnote/>
        </w:sectPr>
      </w:pPr>
    </w:p>
    <w:p w:rsidR="007229F2" w:rsidRDefault="007229F2">
      <w:pPr>
        <w:pStyle w:val="Titre"/>
        <w:kinsoku w:val="0"/>
        <w:overflowPunct w:val="0"/>
        <w:rPr>
          <w:color w:val="EAAC1C"/>
        </w:rPr>
      </w:pPr>
      <w:r>
        <w:rPr>
          <w:noProof/>
        </w:rPr>
        <w:pict>
          <v:group id="_x0000_s1026" style="position:absolute;left:0;text-align:left;margin-left:.15pt;margin-top:0;width:205.4pt;height:841.9pt;z-index:-251660800;mso-position-horizontal-relative:page;mso-position-vertical-relative:page" coordorigin="3" coordsize="4108,16838" o:allowincell="f">
            <v:shape id="_x0000_s1027" style="position:absolute;left:3;width:4108;height:16838;mso-position-horizontal-relative:page;mso-position-vertical-relative:page" coordsize="4108,16838" o:allowincell="f" path="m,16837hhl4107,16837r,l4107,r,l,,,,,16837xe" fillcolor="#ffc000" stroked="f">
              <v:fill opacity="9766f"/>
              <v:path arrowok="t"/>
            </v:shape>
            <v:shape id="_x0000_s1028" type="#_x0000_t75" style="position:absolute;left:4;top:699;width:4100;height:1860;mso-position-horizontal-relative:page;mso-position-vertical-relative:page" o:allowincell="f">
              <v:imagedata r:id="rId6" o:title=""/>
            </v:shape>
            <w10:wrap anchorx="page" anchory="page"/>
          </v:group>
        </w:pict>
      </w:r>
      <w:r>
        <w:rPr>
          <w:color w:val="EAAC1C"/>
        </w:rPr>
        <w:t>INFORMATIONS</w:t>
      </w:r>
    </w:p>
    <w:p w:rsidR="007229F2" w:rsidRDefault="007229F2">
      <w:pPr>
        <w:pStyle w:val="Corpsdetexte"/>
        <w:kinsoku w:val="0"/>
        <w:overflowPunct w:val="0"/>
        <w:spacing w:before="10"/>
        <w:rPr>
          <w:b/>
          <w:bCs/>
          <w:sz w:val="45"/>
          <w:szCs w:val="45"/>
        </w:rPr>
      </w:pPr>
    </w:p>
    <w:p w:rsidR="007229F2" w:rsidRDefault="007229F2">
      <w:pPr>
        <w:pStyle w:val="Titre1"/>
        <w:kinsoku w:val="0"/>
        <w:overflowPunct w:val="0"/>
        <w:ind w:left="190" w:right="20"/>
        <w:jc w:val="center"/>
        <w:rPr>
          <w:color w:val="EAAC1C"/>
        </w:rPr>
      </w:pPr>
      <w:r>
        <w:rPr>
          <w:color w:val="EAAC1C"/>
        </w:rPr>
        <w:t>Master mention :</w:t>
      </w:r>
    </w:p>
    <w:p w:rsidR="007229F2" w:rsidRDefault="007229F2">
      <w:pPr>
        <w:pStyle w:val="Corpsdetexte"/>
        <w:kinsoku w:val="0"/>
        <w:overflowPunct w:val="0"/>
        <w:spacing w:before="114" w:line="345" w:lineRule="auto"/>
        <w:ind w:left="595" w:right="422" w:firstLine="1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DIRECTION DE PROJETS OU ÉTABLISSEMENTS CULTURELS</w:t>
      </w:r>
    </w:p>
    <w:p w:rsidR="007229F2" w:rsidRDefault="007229F2">
      <w:pPr>
        <w:pStyle w:val="Corpsdetexte"/>
        <w:kinsoku w:val="0"/>
        <w:overflowPunct w:val="0"/>
        <w:ind w:left="191" w:right="20"/>
        <w:jc w:val="center"/>
        <w:rPr>
          <w:b/>
          <w:bCs/>
          <w:color w:val="EAAC1C"/>
          <w:sz w:val="18"/>
          <w:szCs w:val="18"/>
        </w:rPr>
      </w:pPr>
      <w:r>
        <w:rPr>
          <w:b/>
          <w:bCs/>
          <w:color w:val="EAAC1C"/>
          <w:sz w:val="18"/>
          <w:szCs w:val="18"/>
        </w:rPr>
        <w:t>Coordination pédagogique de la mention :</w:t>
      </w:r>
    </w:p>
    <w:p w:rsidR="007229F2" w:rsidRDefault="007229F2">
      <w:pPr>
        <w:pStyle w:val="Corpsdetexte"/>
        <w:kinsoku w:val="0"/>
        <w:overflowPunct w:val="0"/>
        <w:spacing w:before="93"/>
        <w:ind w:left="192" w:right="20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Marco Renzo DELL'OMODARME</w:t>
      </w:r>
    </w:p>
    <w:p w:rsidR="007229F2" w:rsidRDefault="007229F2">
      <w:pPr>
        <w:pStyle w:val="Corpsdetexte"/>
        <w:kinsoku w:val="0"/>
        <w:overflowPunct w:val="0"/>
        <w:spacing w:before="104"/>
        <w:ind w:left="193" w:right="20"/>
        <w:jc w:val="center"/>
        <w:rPr>
          <w:color w:val="EAAC1C"/>
          <w:sz w:val="18"/>
          <w:szCs w:val="18"/>
        </w:rPr>
      </w:pPr>
      <w:hyperlink r:id="rId7" w:history="1">
        <w:r>
          <w:rPr>
            <w:color w:val="EAAC1C"/>
            <w:sz w:val="18"/>
            <w:szCs w:val="18"/>
          </w:rPr>
          <w:t>marco-renzo.dell-omodarme@univparis1.fr</w:t>
        </w:r>
      </w:hyperlink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spacing w:before="6"/>
        <w:rPr>
          <w:sz w:val="16"/>
          <w:szCs w:val="16"/>
        </w:rPr>
      </w:pPr>
    </w:p>
    <w:p w:rsidR="007229F2" w:rsidRDefault="007229F2">
      <w:pPr>
        <w:pStyle w:val="Titre1"/>
        <w:kinsoku w:val="0"/>
        <w:overflowPunct w:val="0"/>
        <w:spacing w:before="1"/>
        <w:ind w:left="191" w:right="20"/>
        <w:jc w:val="center"/>
        <w:rPr>
          <w:color w:val="EAAC1C"/>
        </w:rPr>
      </w:pPr>
      <w:r>
        <w:rPr>
          <w:color w:val="EAAC1C"/>
        </w:rPr>
        <w:t>Parcours :</w:t>
      </w:r>
    </w:p>
    <w:p w:rsidR="007229F2" w:rsidRDefault="007229F2">
      <w:pPr>
        <w:pStyle w:val="Corpsdetexte"/>
        <w:kinsoku w:val="0"/>
        <w:overflowPunct w:val="0"/>
        <w:spacing w:before="115"/>
        <w:ind w:left="193" w:right="20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GESTION DES ARTS ET DE LA CULTURE</w:t>
      </w:r>
    </w:p>
    <w:p w:rsidR="007229F2" w:rsidRDefault="007229F2">
      <w:pPr>
        <w:pStyle w:val="Corpsdetexte"/>
        <w:kinsoku w:val="0"/>
        <w:overflowPunct w:val="0"/>
        <w:spacing w:before="102" w:line="345" w:lineRule="auto"/>
        <w:ind w:left="274" w:right="101" w:firstLine="1"/>
        <w:jc w:val="center"/>
        <w:rPr>
          <w:color w:val="EAAC1C"/>
          <w:sz w:val="18"/>
          <w:szCs w:val="18"/>
        </w:rPr>
      </w:pPr>
      <w:r>
        <w:rPr>
          <w:b/>
          <w:bCs/>
          <w:color w:val="EAAC1C"/>
          <w:sz w:val="18"/>
          <w:szCs w:val="18"/>
        </w:rPr>
        <w:t xml:space="preserve">Coordination pédagogique du parcours : </w:t>
      </w:r>
      <w:r>
        <w:rPr>
          <w:b/>
          <w:bCs/>
          <w:color w:val="EAAC1C"/>
          <w:sz w:val="20"/>
          <w:szCs w:val="20"/>
        </w:rPr>
        <w:t xml:space="preserve">Marco Renzo DELL'OMODARME </w:t>
      </w:r>
      <w:hyperlink r:id="rId8" w:history="1">
        <w:r>
          <w:rPr>
            <w:color w:val="EAAC1C"/>
            <w:sz w:val="18"/>
            <w:szCs w:val="18"/>
          </w:rPr>
          <w:t>marco-renzo.dell-omodarme@univ-paris1.fr</w:t>
        </w:r>
      </w:hyperlink>
    </w:p>
    <w:p w:rsidR="007229F2" w:rsidRDefault="007229F2">
      <w:pPr>
        <w:pStyle w:val="Corpsdetexte"/>
        <w:kinsoku w:val="0"/>
        <w:overflowPunct w:val="0"/>
        <w:spacing w:before="10"/>
        <w:rPr>
          <w:sz w:val="28"/>
          <w:szCs w:val="28"/>
        </w:rPr>
      </w:pPr>
    </w:p>
    <w:p w:rsidR="007229F2" w:rsidRDefault="007229F2">
      <w:pPr>
        <w:pStyle w:val="Corpsdetexte"/>
        <w:kinsoku w:val="0"/>
        <w:overflowPunct w:val="0"/>
        <w:ind w:left="1344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Gestionnaire :</w:t>
      </w:r>
    </w:p>
    <w:p w:rsidR="007229F2" w:rsidRDefault="007229F2">
      <w:pPr>
        <w:pStyle w:val="Corpsdetexte"/>
        <w:kinsoku w:val="0"/>
        <w:overflowPunct w:val="0"/>
        <w:spacing w:before="104" w:line="345" w:lineRule="auto"/>
        <w:ind w:left="822" w:right="649" w:firstLine="127"/>
        <w:rPr>
          <w:color w:val="EAAC1C"/>
          <w:spacing w:val="-49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 xml:space="preserve">Micheline DAMPIERRE </w:t>
      </w:r>
      <w:hyperlink r:id="rId9" w:history="1">
        <w:r>
          <w:rPr>
            <w:color w:val="EAAC1C"/>
            <w:sz w:val="20"/>
            <w:szCs w:val="20"/>
          </w:rPr>
          <w:t>scolmastA@univ-paris1.fr</w:t>
        </w:r>
      </w:hyperlink>
      <w:r>
        <w:rPr>
          <w:color w:val="EAAC1C"/>
          <w:sz w:val="20"/>
          <w:szCs w:val="20"/>
        </w:rPr>
        <w:t xml:space="preserve"> </w:t>
      </w:r>
      <w:r>
        <w:rPr>
          <w:color w:val="EAAC1C"/>
          <w:spacing w:val="-10"/>
          <w:sz w:val="20"/>
          <w:szCs w:val="20"/>
        </w:rPr>
        <w:t xml:space="preserve">Te le </w:t>
      </w:r>
      <w:r>
        <w:rPr>
          <w:color w:val="EAAC1C"/>
          <w:sz w:val="20"/>
          <w:szCs w:val="20"/>
        </w:rPr>
        <w:t xml:space="preserve">phone : 01 44 07 84 </w:t>
      </w:r>
      <w:r>
        <w:rPr>
          <w:color w:val="EAAC1C"/>
          <w:spacing w:val="-49"/>
          <w:sz w:val="20"/>
          <w:szCs w:val="20"/>
        </w:rPr>
        <w:t>89</w:t>
      </w:r>
    </w:p>
    <w:p w:rsidR="007229F2" w:rsidRDefault="007229F2">
      <w:pPr>
        <w:pStyle w:val="Corpsdetexte"/>
        <w:kinsoku w:val="0"/>
        <w:overflowPunct w:val="0"/>
        <w:spacing w:before="8"/>
        <w:rPr>
          <w:sz w:val="28"/>
          <w:szCs w:val="28"/>
        </w:rPr>
      </w:pPr>
    </w:p>
    <w:p w:rsidR="007229F2" w:rsidRDefault="007229F2">
      <w:pPr>
        <w:pStyle w:val="Corpsdetexte"/>
        <w:kinsoku w:val="0"/>
        <w:overflowPunct w:val="0"/>
        <w:spacing w:before="1"/>
        <w:ind w:left="191" w:right="20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Site web</w:t>
      </w:r>
      <w:r>
        <w:rPr>
          <w:b/>
          <w:bCs/>
          <w:color w:val="EAAC1C"/>
          <w:spacing w:val="-7"/>
          <w:sz w:val="20"/>
          <w:szCs w:val="20"/>
        </w:rPr>
        <w:t xml:space="preserve"> </w:t>
      </w:r>
      <w:r>
        <w:rPr>
          <w:b/>
          <w:bCs/>
          <w:color w:val="EAAC1C"/>
          <w:sz w:val="20"/>
          <w:szCs w:val="20"/>
        </w:rPr>
        <w:t>de</w:t>
      </w:r>
    </w:p>
    <w:p w:rsidR="007229F2" w:rsidRDefault="007229F2">
      <w:pPr>
        <w:pStyle w:val="Corpsdetexte"/>
        <w:kinsoku w:val="0"/>
        <w:overflowPunct w:val="0"/>
        <w:spacing w:before="104" w:line="345" w:lineRule="auto"/>
        <w:ind w:left="683" w:right="508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l'association des</w:t>
      </w:r>
      <w:r>
        <w:rPr>
          <w:b/>
          <w:bCs/>
          <w:color w:val="EAAC1C"/>
          <w:spacing w:val="-18"/>
          <w:sz w:val="20"/>
          <w:szCs w:val="20"/>
        </w:rPr>
        <w:t xml:space="preserve"> </w:t>
      </w:r>
      <w:r>
        <w:rPr>
          <w:b/>
          <w:bCs/>
          <w:color w:val="EAAC1C"/>
          <w:sz w:val="20"/>
          <w:szCs w:val="20"/>
        </w:rPr>
        <w:t>étudiant.e.s et ancien.ne.s étudiant.e.s du M2</w:t>
      </w:r>
      <w:r>
        <w:rPr>
          <w:b/>
          <w:bCs/>
          <w:color w:val="EAAC1C"/>
          <w:spacing w:val="-2"/>
          <w:sz w:val="20"/>
          <w:szCs w:val="20"/>
        </w:rPr>
        <w:t xml:space="preserve"> </w:t>
      </w:r>
      <w:r>
        <w:rPr>
          <w:b/>
          <w:bCs/>
          <w:color w:val="EAAC1C"/>
          <w:sz w:val="20"/>
          <w:szCs w:val="20"/>
        </w:rPr>
        <w:t>GAC</w:t>
      </w:r>
    </w:p>
    <w:p w:rsidR="007229F2" w:rsidRDefault="007229F2">
      <w:pPr>
        <w:pStyle w:val="Corpsdetexte"/>
        <w:kinsoku w:val="0"/>
        <w:overflowPunct w:val="0"/>
        <w:ind w:left="193" w:right="20"/>
        <w:jc w:val="center"/>
        <w:rPr>
          <w:color w:val="EAAC1C"/>
          <w:sz w:val="20"/>
          <w:szCs w:val="20"/>
        </w:rPr>
      </w:pPr>
      <w:r>
        <w:rPr>
          <w:color w:val="EAAC1C"/>
          <w:sz w:val="20"/>
          <w:szCs w:val="20"/>
        </w:rPr>
        <w:t>https://m2gac.hypotheses.org/</w:t>
      </w:r>
    </w:p>
    <w:p w:rsidR="007229F2" w:rsidRDefault="007229F2">
      <w:pPr>
        <w:pStyle w:val="Corpsdetexte"/>
        <w:kinsoku w:val="0"/>
        <w:overflowPunct w:val="0"/>
      </w:pPr>
    </w:p>
    <w:p w:rsidR="007229F2" w:rsidRDefault="007229F2">
      <w:pPr>
        <w:pStyle w:val="Corpsdetexte"/>
        <w:kinsoku w:val="0"/>
        <w:overflowPunct w:val="0"/>
        <w:spacing w:before="181"/>
        <w:ind w:left="192" w:right="20"/>
        <w:jc w:val="center"/>
        <w:rPr>
          <w:b/>
          <w:bCs/>
          <w:color w:val="EAAC1C"/>
          <w:sz w:val="18"/>
          <w:szCs w:val="18"/>
        </w:rPr>
      </w:pPr>
      <w:r>
        <w:rPr>
          <w:b/>
          <w:bCs/>
          <w:color w:val="EAAC1C"/>
          <w:sz w:val="18"/>
          <w:szCs w:val="18"/>
        </w:rPr>
        <w:t>CFA : FormaSup</w:t>
      </w:r>
    </w:p>
    <w:p w:rsidR="007229F2" w:rsidRDefault="007229F2">
      <w:pPr>
        <w:pStyle w:val="Corpsdetexte"/>
        <w:kinsoku w:val="0"/>
        <w:overflowPunct w:val="0"/>
        <w:spacing w:before="94" w:line="345" w:lineRule="auto"/>
        <w:ind w:left="684" w:right="507"/>
        <w:jc w:val="center"/>
        <w:rPr>
          <w:color w:val="EAAC1C"/>
          <w:sz w:val="18"/>
          <w:szCs w:val="18"/>
        </w:rPr>
      </w:pPr>
      <w:r>
        <w:rPr>
          <w:color w:val="EAAC1C"/>
          <w:sz w:val="18"/>
          <w:szCs w:val="18"/>
        </w:rPr>
        <w:t>72b, rue de Lourmel 75015 PARIS 01 44 26 23 20</w:t>
      </w:r>
    </w:p>
    <w:p w:rsidR="007229F2" w:rsidRDefault="007229F2">
      <w:pPr>
        <w:pStyle w:val="Corpsdetexte"/>
        <w:kinsoku w:val="0"/>
        <w:overflowPunct w:val="0"/>
        <w:spacing w:line="345" w:lineRule="auto"/>
        <w:ind w:left="983" w:right="810"/>
        <w:jc w:val="center"/>
        <w:rPr>
          <w:color w:val="EAAC1C"/>
          <w:sz w:val="18"/>
          <w:szCs w:val="18"/>
        </w:rPr>
      </w:pPr>
      <w:hyperlink r:id="rId10" w:history="1">
        <w:r>
          <w:rPr>
            <w:color w:val="EAAC1C"/>
            <w:sz w:val="18"/>
            <w:szCs w:val="18"/>
          </w:rPr>
          <w:t>www.formasup-paris.com</w:t>
        </w:r>
      </w:hyperlink>
      <w:r>
        <w:rPr>
          <w:color w:val="EAAC1C"/>
          <w:sz w:val="18"/>
          <w:szCs w:val="18"/>
        </w:rPr>
        <w:t xml:space="preserve"> Contact :</w:t>
      </w:r>
    </w:p>
    <w:p w:rsidR="007229F2" w:rsidRDefault="007229F2">
      <w:pPr>
        <w:pStyle w:val="Corpsdetexte"/>
        <w:kinsoku w:val="0"/>
        <w:overflowPunct w:val="0"/>
        <w:spacing w:before="1"/>
        <w:ind w:left="191" w:right="20"/>
        <w:jc w:val="center"/>
        <w:rPr>
          <w:color w:val="EAAC1C"/>
          <w:sz w:val="18"/>
          <w:szCs w:val="18"/>
        </w:rPr>
      </w:pPr>
      <w:r>
        <w:rPr>
          <w:color w:val="EAAC1C"/>
          <w:sz w:val="18"/>
          <w:szCs w:val="18"/>
        </w:rPr>
        <w:t>Mme Nassera DIHMANI</w:t>
      </w:r>
    </w:p>
    <w:p w:rsidR="007229F2" w:rsidRDefault="007229F2">
      <w:pPr>
        <w:pStyle w:val="Corpsdetexte"/>
        <w:kinsoku w:val="0"/>
        <w:overflowPunct w:val="0"/>
        <w:spacing w:before="92"/>
        <w:ind w:left="193" w:right="20"/>
        <w:jc w:val="center"/>
        <w:rPr>
          <w:color w:val="EAAC1C"/>
          <w:sz w:val="18"/>
          <w:szCs w:val="18"/>
        </w:rPr>
      </w:pPr>
      <w:hyperlink r:id="rId11" w:history="1">
        <w:r>
          <w:rPr>
            <w:color w:val="EAAC1C"/>
            <w:sz w:val="18"/>
            <w:szCs w:val="18"/>
          </w:rPr>
          <w:t>nassera.dihmani@formasup-paris.com</w:t>
        </w:r>
      </w:hyperlink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spacing w:before="1"/>
        <w:rPr>
          <w:sz w:val="23"/>
          <w:szCs w:val="23"/>
        </w:rPr>
      </w:pPr>
    </w:p>
    <w:p w:rsidR="007229F2" w:rsidRDefault="007229F2">
      <w:pPr>
        <w:pStyle w:val="Titre1"/>
        <w:kinsoku w:val="0"/>
        <w:overflowPunct w:val="0"/>
        <w:ind w:left="191" w:right="20"/>
        <w:jc w:val="center"/>
        <w:rPr>
          <w:color w:val="EAAC1C"/>
        </w:rPr>
      </w:pPr>
      <w:r>
        <w:rPr>
          <w:color w:val="EAAC1C"/>
        </w:rPr>
        <w:t>ECOLE DES ARTS DE LA SORBONNE</w:t>
      </w:r>
    </w:p>
    <w:p w:rsidR="007229F2" w:rsidRDefault="007229F2">
      <w:pPr>
        <w:pStyle w:val="Corpsdetexte"/>
        <w:kinsoku w:val="0"/>
        <w:overflowPunct w:val="0"/>
        <w:spacing w:before="114"/>
        <w:ind w:left="192" w:right="20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Centre Saint-Charles</w:t>
      </w:r>
    </w:p>
    <w:p w:rsidR="007229F2" w:rsidRDefault="007229F2">
      <w:pPr>
        <w:pStyle w:val="Corpsdetexte"/>
        <w:kinsoku w:val="0"/>
        <w:overflowPunct w:val="0"/>
        <w:spacing w:before="103"/>
        <w:ind w:left="193" w:right="19"/>
        <w:jc w:val="center"/>
        <w:rPr>
          <w:b/>
          <w:bCs/>
          <w:color w:val="EAAC1C"/>
          <w:sz w:val="20"/>
          <w:szCs w:val="20"/>
        </w:rPr>
      </w:pPr>
      <w:r>
        <w:rPr>
          <w:b/>
          <w:bCs/>
          <w:color w:val="EAAC1C"/>
          <w:sz w:val="20"/>
          <w:szCs w:val="20"/>
        </w:rPr>
        <w:t>47 rue des bergers - 75015 Paris</w:t>
      </w:r>
    </w:p>
    <w:p w:rsidR="007229F2" w:rsidRDefault="007229F2">
      <w:pPr>
        <w:pStyle w:val="Titre1"/>
        <w:kinsoku w:val="0"/>
        <w:overflowPunct w:val="0"/>
        <w:spacing w:before="100" w:line="285" w:lineRule="auto"/>
        <w:ind w:left="1167" w:right="1128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PRÉSENTATION DU MASTER DIRECTION DE PROJET OU ÉTABLISSEMENT CULTUREL</w:t>
      </w:r>
    </w:p>
    <w:p w:rsidR="007229F2" w:rsidRDefault="007229F2">
      <w:pPr>
        <w:pStyle w:val="Corpsdetexte"/>
        <w:kinsoku w:val="0"/>
        <w:overflowPunct w:val="0"/>
        <w:spacing w:line="285" w:lineRule="auto"/>
        <w:ind w:left="1167" w:right="1127"/>
        <w:jc w:val="center"/>
        <w:rPr>
          <w:b/>
          <w:bCs/>
        </w:rPr>
      </w:pPr>
      <w:r>
        <w:rPr>
          <w:b/>
          <w:bCs/>
        </w:rPr>
        <w:t>PARCOURS : GESTION DES ARTS ET DE LA CULTURE ANNÉE UNIVERSITAIRE 2020 - 2021</w:t>
      </w:r>
    </w:p>
    <w:p w:rsidR="007229F2" w:rsidRDefault="007229F2">
      <w:pPr>
        <w:pStyle w:val="Corpsdetexte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spacing w:line="285" w:lineRule="auto"/>
        <w:ind w:left="213" w:right="181"/>
        <w:jc w:val="both"/>
      </w:pPr>
      <w:r>
        <w:t xml:space="preserve">Le master 2 « Gestion des Arts et de la Culture » propose un ensemble d’enseignements </w:t>
      </w:r>
      <w:r w:rsidR="00E55CBE">
        <w:rPr>
          <w:spacing w:val="-7"/>
        </w:rPr>
        <w:t>spé</w:t>
      </w:r>
      <w:r w:rsidR="00E55CBE">
        <w:t>cifiquement</w:t>
      </w:r>
      <w:r>
        <w:t xml:space="preserve"> </w:t>
      </w:r>
      <w:r>
        <w:rPr>
          <w:spacing w:val="-4"/>
        </w:rPr>
        <w:t xml:space="preserve">oriente </w:t>
      </w:r>
      <w:r>
        <w:t xml:space="preserve">vers la gestion de projets culturels </w:t>
      </w:r>
      <w:r>
        <w:rPr>
          <w:spacing w:val="-43"/>
        </w:rPr>
        <w:t xml:space="preserve">et </w:t>
      </w:r>
      <w:r>
        <w:t xml:space="preserve">plus </w:t>
      </w:r>
      <w:r w:rsidR="00E55CBE">
        <w:rPr>
          <w:spacing w:val="-3"/>
        </w:rPr>
        <w:t>particuliè</w:t>
      </w:r>
      <w:r w:rsidR="00E55CBE">
        <w:t>rement</w:t>
      </w:r>
      <w:r>
        <w:t xml:space="preserve"> vers </w:t>
      </w:r>
      <w:r>
        <w:rPr>
          <w:spacing w:val="-4"/>
        </w:rPr>
        <w:t>l’</w:t>
      </w:r>
      <w:r w:rsidR="00E55CBE">
        <w:rPr>
          <w:spacing w:val="-4"/>
        </w:rPr>
        <w:t>ingé</w:t>
      </w:r>
      <w:r w:rsidR="00E55CBE">
        <w:t>nierie</w:t>
      </w:r>
      <w:r>
        <w:t xml:space="preserve"> culturelle (autant le volet </w:t>
      </w:r>
      <w:r>
        <w:rPr>
          <w:spacing w:val="-8"/>
        </w:rPr>
        <w:t xml:space="preserve">production </w:t>
      </w:r>
      <w:r>
        <w:t>que programmation).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ind w:left="213"/>
        <w:jc w:val="both"/>
      </w:pPr>
      <w:r>
        <w:t>Cette formation s’inscrit dans l’ensemble des dipl</w:t>
      </w:r>
      <w:r w:rsidR="00E55CBE">
        <w:t>ô</w:t>
      </w:r>
      <w:r>
        <w:t>mes de la mention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213" w:right="185"/>
        <w:jc w:val="both"/>
      </w:pPr>
      <w:r>
        <w:t xml:space="preserve">« Direction de projets culturels ou </w:t>
      </w:r>
      <w:r w:rsidR="00E55CBE">
        <w:t>établissements</w:t>
      </w:r>
      <w:r>
        <w:t xml:space="preserve"> culturels » (DPEC) de l’Ecole des Arts de la Sorbonne a l’</w:t>
      </w:r>
      <w:r w:rsidR="00E55CBE">
        <w:t>université</w:t>
      </w:r>
      <w:r>
        <w:t xml:space="preserve"> Paris 1 Panth</w:t>
      </w:r>
      <w:r w:rsidR="00E55CBE">
        <w:t>é</w:t>
      </w:r>
      <w:r>
        <w:t>on-Sorbonne.</w:t>
      </w:r>
    </w:p>
    <w:p w:rsidR="007229F2" w:rsidRDefault="007229F2">
      <w:pPr>
        <w:pStyle w:val="Corpsdetexte"/>
        <w:kinsoku w:val="0"/>
        <w:overflowPunct w:val="0"/>
        <w:spacing w:before="1" w:line="285" w:lineRule="auto"/>
        <w:ind w:left="213" w:right="182"/>
        <w:jc w:val="both"/>
      </w:pPr>
      <w:r>
        <w:t xml:space="preserve">Les enseignements portent sur le droit de la production et de la programmation culturelle, sur de la gestion de production, le marketing ou encore les politiques culturelles et les </w:t>
      </w:r>
      <w:r>
        <w:rPr>
          <w:spacing w:val="-8"/>
        </w:rPr>
        <w:t>th</w:t>
      </w:r>
      <w:r w:rsidR="00E55CBE">
        <w:rPr>
          <w:spacing w:val="-8"/>
        </w:rPr>
        <w:t>é</w:t>
      </w:r>
      <w:r>
        <w:t xml:space="preserve">ories qui y sont </w:t>
      </w:r>
      <w:r>
        <w:rPr>
          <w:spacing w:val="-4"/>
        </w:rPr>
        <w:t xml:space="preserve">associe </w:t>
      </w:r>
      <w:r>
        <w:t xml:space="preserve">es. Un </w:t>
      </w:r>
      <w:r>
        <w:rPr>
          <w:spacing w:val="-11"/>
        </w:rPr>
        <w:t>s</w:t>
      </w:r>
      <w:r w:rsidR="00E55CBE">
        <w:rPr>
          <w:spacing w:val="-11"/>
        </w:rPr>
        <w:t>é</w:t>
      </w:r>
      <w:r>
        <w:t xml:space="preserve">minaire d’interface </w:t>
      </w:r>
      <w:r>
        <w:rPr>
          <w:spacing w:val="-15"/>
        </w:rPr>
        <w:t xml:space="preserve">ou </w:t>
      </w:r>
      <w:r>
        <w:t xml:space="preserve">sont </w:t>
      </w:r>
      <w:r>
        <w:rPr>
          <w:spacing w:val="-4"/>
        </w:rPr>
        <w:t xml:space="preserve">invite </w:t>
      </w:r>
      <w:r>
        <w:t xml:space="preserve">s des chercheurs et de rencontres avec </w:t>
      </w:r>
      <w:r>
        <w:rPr>
          <w:spacing w:val="-23"/>
        </w:rPr>
        <w:t xml:space="preserve">des </w:t>
      </w:r>
      <w:r>
        <w:t xml:space="preserve">professionnels des </w:t>
      </w:r>
      <w:r>
        <w:rPr>
          <w:spacing w:val="-5"/>
        </w:rPr>
        <w:t>diff</w:t>
      </w:r>
      <w:r w:rsidR="00E55CBE">
        <w:rPr>
          <w:spacing w:val="-5"/>
        </w:rPr>
        <w:t>é</w:t>
      </w:r>
      <w:r>
        <w:t xml:space="preserve">rents domaines de la culture, ainsi que plusieurs ateliers/workshops aux </w:t>
      </w:r>
      <w:r>
        <w:rPr>
          <w:spacing w:val="-7"/>
        </w:rPr>
        <w:t>th</w:t>
      </w:r>
      <w:r w:rsidR="00E55CBE">
        <w:rPr>
          <w:spacing w:val="-7"/>
        </w:rPr>
        <w:t>é</w:t>
      </w:r>
      <w:r>
        <w:t xml:space="preserve">matiques </w:t>
      </w:r>
      <w:r>
        <w:rPr>
          <w:spacing w:val="-7"/>
        </w:rPr>
        <w:t>sp</w:t>
      </w:r>
      <w:r w:rsidR="00E55CBE">
        <w:rPr>
          <w:spacing w:val="-7"/>
        </w:rPr>
        <w:t>é</w:t>
      </w:r>
      <w:r>
        <w:t xml:space="preserve">cifiques </w:t>
      </w:r>
      <w:r>
        <w:rPr>
          <w:spacing w:val="-4"/>
        </w:rPr>
        <w:t>compl</w:t>
      </w:r>
      <w:r w:rsidR="00E55CBE">
        <w:rPr>
          <w:spacing w:val="-4"/>
        </w:rPr>
        <w:t>è</w:t>
      </w:r>
      <w:r>
        <w:t>tent la formation.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spacing w:line="285" w:lineRule="auto"/>
        <w:ind w:left="213" w:right="180"/>
        <w:jc w:val="both"/>
      </w:pPr>
      <w:r>
        <w:t xml:space="preserve">Les cours s’organiseront autour d’enseignements de </w:t>
      </w:r>
      <w:r>
        <w:rPr>
          <w:spacing w:val="-7"/>
        </w:rPr>
        <w:t>sp</w:t>
      </w:r>
      <w:r w:rsidR="00E55CBE">
        <w:rPr>
          <w:spacing w:val="-7"/>
        </w:rPr>
        <w:t>é</w:t>
      </w:r>
      <w:r>
        <w:t xml:space="preserve">cialisation </w:t>
      </w:r>
      <w:r>
        <w:rPr>
          <w:spacing w:val="-7"/>
        </w:rPr>
        <w:t>th</w:t>
      </w:r>
      <w:r w:rsidR="00E55CBE">
        <w:rPr>
          <w:spacing w:val="-7"/>
        </w:rPr>
        <w:t>é</w:t>
      </w:r>
      <w:r>
        <w:rPr>
          <w:spacing w:val="-38"/>
        </w:rPr>
        <w:t>o</w:t>
      </w:r>
      <w:r>
        <w:t xml:space="preserve">rique et d’interventions de professionnels </w:t>
      </w:r>
      <w:r>
        <w:rPr>
          <w:spacing w:val="-7"/>
        </w:rPr>
        <w:t>pr</w:t>
      </w:r>
      <w:r w:rsidR="00E55CBE">
        <w:rPr>
          <w:spacing w:val="-7"/>
        </w:rPr>
        <w:t>é</w:t>
      </w:r>
      <w:r>
        <w:t xml:space="preserve">sentant de cas concrets </w:t>
      </w:r>
      <w:r>
        <w:rPr>
          <w:spacing w:val="-18"/>
        </w:rPr>
        <w:t xml:space="preserve">et </w:t>
      </w:r>
      <w:r>
        <w:t xml:space="preserve">d’applications de savoir-faire </w:t>
      </w:r>
      <w:r>
        <w:rPr>
          <w:spacing w:val="-7"/>
        </w:rPr>
        <w:t>pr</w:t>
      </w:r>
      <w:r w:rsidR="00E55CBE">
        <w:rPr>
          <w:spacing w:val="-7"/>
        </w:rPr>
        <w:t>é</w:t>
      </w:r>
      <w:r>
        <w:t xml:space="preserve">cis </w:t>
      </w:r>
      <w:r>
        <w:rPr>
          <w:spacing w:val="-8"/>
        </w:rPr>
        <w:t>(m</w:t>
      </w:r>
      <w:r w:rsidR="00E55CBE">
        <w:rPr>
          <w:spacing w:val="-8"/>
        </w:rPr>
        <w:t>é</w:t>
      </w:r>
      <w:r>
        <w:rPr>
          <w:spacing w:val="-11"/>
        </w:rPr>
        <w:t>c</w:t>
      </w:r>
      <w:r w:rsidR="00E55CBE">
        <w:rPr>
          <w:spacing w:val="-11"/>
        </w:rPr>
        <w:t>é</w:t>
      </w:r>
      <w:r>
        <w:t xml:space="preserve">nat, projets culturels </w:t>
      </w:r>
      <w:r>
        <w:rPr>
          <w:spacing w:val="-10"/>
        </w:rPr>
        <w:t xml:space="preserve">territoriaux, </w:t>
      </w:r>
      <w:r>
        <w:t xml:space="preserve">gestion, communication, recherche de financements, </w:t>
      </w:r>
      <w:r>
        <w:rPr>
          <w:spacing w:val="-7"/>
        </w:rPr>
        <w:t>cr</w:t>
      </w:r>
      <w:r w:rsidR="00E55CBE">
        <w:rPr>
          <w:spacing w:val="-7"/>
        </w:rPr>
        <w:t>é</w:t>
      </w:r>
      <w:r>
        <w:t xml:space="preserve">ation </w:t>
      </w:r>
      <w:r>
        <w:rPr>
          <w:spacing w:val="-4"/>
        </w:rPr>
        <w:t xml:space="preserve">d’entreprises </w:t>
      </w:r>
      <w:r>
        <w:t xml:space="preserve">culturelles, droit, </w:t>
      </w:r>
      <w:r w:rsidR="00E55CBE">
        <w:rPr>
          <w:spacing w:val="-3"/>
        </w:rPr>
        <w:t>fiscalité</w:t>
      </w:r>
      <w:r>
        <w:rPr>
          <w:spacing w:val="-3"/>
        </w:rPr>
        <w:t xml:space="preserve"> </w:t>
      </w:r>
      <w:r>
        <w:t xml:space="preserve">de la culture, management des </w:t>
      </w:r>
      <w:r w:rsidR="00E55CBE">
        <w:rPr>
          <w:spacing w:val="-21"/>
        </w:rPr>
        <w:t>é</w:t>
      </w:r>
      <w:r>
        <w:rPr>
          <w:spacing w:val="-7"/>
        </w:rPr>
        <w:t xml:space="preserve">tablissements </w:t>
      </w:r>
      <w:r>
        <w:t>culturels, etc.).</w:t>
      </w:r>
    </w:p>
    <w:p w:rsidR="007229F2" w:rsidRDefault="007229F2">
      <w:pPr>
        <w:pStyle w:val="Corpsdetexte"/>
        <w:kinsoku w:val="0"/>
        <w:overflowPunct w:val="0"/>
        <w:spacing w:before="3"/>
        <w:rPr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ind w:left="213"/>
        <w:jc w:val="both"/>
      </w:pPr>
      <w:r>
        <w:t xml:space="preserve">Les </w:t>
      </w:r>
      <w:r w:rsidR="00E55CBE">
        <w:t>compétences</w:t>
      </w:r>
      <w:r>
        <w:t xml:space="preserve"> professionnelles s'</w:t>
      </w:r>
      <w:r w:rsidR="00E55CBE">
        <w:t>acquièrent</w:t>
      </w:r>
      <w:r>
        <w:t xml:space="preserve"> </w:t>
      </w:r>
      <w:r w:rsidR="00E55CBE">
        <w:t>également</w:t>
      </w:r>
      <w:r>
        <w:t xml:space="preserve"> :</w:t>
      </w:r>
    </w:p>
    <w:p w:rsidR="007229F2" w:rsidRDefault="007229F2">
      <w:pPr>
        <w:pStyle w:val="Paragraphedeliste"/>
        <w:numPr>
          <w:ilvl w:val="0"/>
          <w:numId w:val="1"/>
        </w:numPr>
        <w:tabs>
          <w:tab w:val="left" w:pos="374"/>
        </w:tabs>
        <w:kinsoku w:val="0"/>
        <w:overflowPunct w:val="0"/>
        <w:spacing w:before="49" w:line="285" w:lineRule="auto"/>
        <w:ind w:right="186" w:firstLine="0"/>
        <w:rPr>
          <w:sz w:val="22"/>
          <w:szCs w:val="22"/>
        </w:rPr>
      </w:pPr>
      <w:r>
        <w:rPr>
          <w:sz w:val="22"/>
          <w:szCs w:val="22"/>
        </w:rPr>
        <w:t xml:space="preserve">soit par un contrat de professionnalisation qui couvre toute </w:t>
      </w:r>
      <w:r>
        <w:rPr>
          <w:spacing w:val="-5"/>
          <w:sz w:val="22"/>
          <w:szCs w:val="22"/>
        </w:rPr>
        <w:t>l'ann</w:t>
      </w:r>
      <w:r w:rsidR="00E55CBE">
        <w:rPr>
          <w:spacing w:val="-5"/>
          <w:sz w:val="22"/>
          <w:szCs w:val="22"/>
        </w:rPr>
        <w:t>é</w:t>
      </w:r>
      <w:r>
        <w:rPr>
          <w:sz w:val="22"/>
          <w:szCs w:val="22"/>
        </w:rPr>
        <w:t xml:space="preserve">e </w:t>
      </w:r>
      <w:r>
        <w:rPr>
          <w:spacing w:val="-15"/>
          <w:sz w:val="22"/>
          <w:szCs w:val="22"/>
        </w:rPr>
        <w:t xml:space="preserve">de </w:t>
      </w:r>
      <w:r w:rsidR="00E55CBE">
        <w:rPr>
          <w:spacing w:val="-3"/>
          <w:sz w:val="22"/>
          <w:szCs w:val="22"/>
        </w:rPr>
        <w:t>scolarité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(les </w:t>
      </w:r>
      <w:r w:rsidR="00E55CBE">
        <w:rPr>
          <w:spacing w:val="-11"/>
          <w:sz w:val="22"/>
          <w:szCs w:val="22"/>
        </w:rPr>
        <w:t>pé</w:t>
      </w:r>
      <w:r w:rsidR="00E55CBE">
        <w:rPr>
          <w:sz w:val="22"/>
          <w:szCs w:val="22"/>
        </w:rPr>
        <w:t>riodes</w:t>
      </w:r>
      <w:r>
        <w:rPr>
          <w:sz w:val="22"/>
          <w:szCs w:val="22"/>
        </w:rPr>
        <w:t xml:space="preserve"> de cours alternent alors avec les </w:t>
      </w:r>
      <w:r>
        <w:rPr>
          <w:spacing w:val="-11"/>
          <w:sz w:val="22"/>
          <w:szCs w:val="22"/>
        </w:rPr>
        <w:t>p</w:t>
      </w:r>
      <w:r w:rsidR="00E55CBE">
        <w:rPr>
          <w:spacing w:val="-11"/>
          <w:sz w:val="22"/>
          <w:szCs w:val="22"/>
        </w:rPr>
        <w:t>é</w:t>
      </w:r>
      <w:r>
        <w:rPr>
          <w:sz w:val="22"/>
          <w:szCs w:val="22"/>
        </w:rPr>
        <w:t xml:space="preserve">riodes en </w:t>
      </w:r>
      <w:r>
        <w:rPr>
          <w:spacing w:val="-25"/>
          <w:sz w:val="22"/>
          <w:szCs w:val="22"/>
        </w:rPr>
        <w:t xml:space="preserve">entre- </w:t>
      </w:r>
      <w:r>
        <w:rPr>
          <w:sz w:val="22"/>
          <w:szCs w:val="22"/>
        </w:rPr>
        <w:t xml:space="preserve">prise dans le cadre d'un contrat de travail </w:t>
      </w:r>
      <w:r>
        <w:rPr>
          <w:spacing w:val="-11"/>
          <w:sz w:val="22"/>
          <w:szCs w:val="22"/>
        </w:rPr>
        <w:t>r</w:t>
      </w:r>
      <w:r w:rsidR="00E55CBE">
        <w:rPr>
          <w:spacing w:val="-11"/>
          <w:sz w:val="22"/>
          <w:szCs w:val="22"/>
        </w:rPr>
        <w:t>é</w:t>
      </w:r>
      <w:r>
        <w:rPr>
          <w:spacing w:val="-6"/>
          <w:sz w:val="22"/>
          <w:szCs w:val="22"/>
        </w:rPr>
        <w:t>mun</w:t>
      </w:r>
      <w:r w:rsidR="00E55CBE">
        <w:rPr>
          <w:spacing w:val="-6"/>
          <w:sz w:val="22"/>
          <w:szCs w:val="22"/>
        </w:rPr>
        <w:t>é</w:t>
      </w:r>
      <w:r>
        <w:rPr>
          <w:spacing w:val="-10"/>
          <w:sz w:val="22"/>
          <w:szCs w:val="22"/>
        </w:rPr>
        <w:t>r</w:t>
      </w:r>
      <w:r w:rsidR="00E55CBE">
        <w:rPr>
          <w:spacing w:val="-10"/>
          <w:sz w:val="22"/>
          <w:szCs w:val="22"/>
        </w:rPr>
        <w:t>é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7229F2" w:rsidRDefault="007229F2">
      <w:pPr>
        <w:pStyle w:val="Paragraphedeliste"/>
        <w:numPr>
          <w:ilvl w:val="0"/>
          <w:numId w:val="1"/>
        </w:numPr>
        <w:tabs>
          <w:tab w:val="left" w:pos="347"/>
        </w:tabs>
        <w:kinsoku w:val="0"/>
        <w:overflowPunct w:val="0"/>
        <w:spacing w:line="285" w:lineRule="auto"/>
        <w:ind w:right="188" w:firstLine="0"/>
        <w:rPr>
          <w:sz w:val="22"/>
          <w:szCs w:val="22"/>
        </w:rPr>
      </w:pPr>
      <w:r>
        <w:rPr>
          <w:sz w:val="22"/>
          <w:szCs w:val="22"/>
        </w:rPr>
        <w:t xml:space="preserve">soit par un stage (obligatoire, d'une </w:t>
      </w:r>
      <w:r>
        <w:rPr>
          <w:spacing w:val="-6"/>
          <w:sz w:val="22"/>
          <w:szCs w:val="22"/>
        </w:rPr>
        <w:t xml:space="preserve">dure  </w:t>
      </w:r>
      <w:r>
        <w:rPr>
          <w:sz w:val="22"/>
          <w:szCs w:val="22"/>
        </w:rPr>
        <w:t xml:space="preserve">e de 450 </w:t>
      </w:r>
      <w:r>
        <w:rPr>
          <w:spacing w:val="-24"/>
          <w:sz w:val="22"/>
          <w:szCs w:val="22"/>
        </w:rPr>
        <w:t xml:space="preserve">a  </w:t>
      </w:r>
      <w:r>
        <w:rPr>
          <w:sz w:val="22"/>
          <w:szCs w:val="22"/>
        </w:rPr>
        <w:t xml:space="preserve">900 h, </w:t>
      </w:r>
      <w:r>
        <w:rPr>
          <w:spacing w:val="-11"/>
          <w:sz w:val="22"/>
          <w:szCs w:val="22"/>
        </w:rPr>
        <w:t xml:space="preserve">re  </w:t>
      </w:r>
      <w:r>
        <w:rPr>
          <w:spacing w:val="-5"/>
          <w:sz w:val="22"/>
          <w:szCs w:val="22"/>
        </w:rPr>
        <w:t xml:space="preserve">alise  </w:t>
      </w:r>
      <w:r>
        <w:rPr>
          <w:sz w:val="22"/>
          <w:szCs w:val="22"/>
        </w:rPr>
        <w:t xml:space="preserve">au </w:t>
      </w:r>
      <w:r>
        <w:rPr>
          <w:spacing w:val="-46"/>
          <w:sz w:val="22"/>
          <w:szCs w:val="22"/>
        </w:rPr>
        <w:t>deu</w:t>
      </w:r>
      <w:r>
        <w:rPr>
          <w:spacing w:val="-8"/>
          <w:sz w:val="22"/>
          <w:szCs w:val="22"/>
        </w:rPr>
        <w:t>xi</w:t>
      </w:r>
      <w:r w:rsidR="00E55CBE">
        <w:rPr>
          <w:spacing w:val="-8"/>
          <w:sz w:val="22"/>
          <w:szCs w:val="22"/>
        </w:rPr>
        <w:t>è</w:t>
      </w:r>
      <w:r>
        <w:rPr>
          <w:sz w:val="22"/>
          <w:szCs w:val="22"/>
        </w:rPr>
        <w:t xml:space="preserve">me semestre de </w:t>
      </w:r>
      <w:r>
        <w:rPr>
          <w:spacing w:val="-4"/>
          <w:sz w:val="22"/>
          <w:szCs w:val="22"/>
        </w:rPr>
        <w:t>l’ann</w:t>
      </w:r>
      <w:r w:rsidR="00E55CBE">
        <w:rPr>
          <w:spacing w:val="-4"/>
          <w:sz w:val="22"/>
          <w:szCs w:val="22"/>
        </w:rPr>
        <w:t>é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universitaire);</w:t>
      </w:r>
    </w:p>
    <w:p w:rsidR="007229F2" w:rsidRDefault="007229F2">
      <w:pPr>
        <w:pStyle w:val="Paragraphedeliste"/>
        <w:numPr>
          <w:ilvl w:val="0"/>
          <w:numId w:val="1"/>
        </w:numPr>
        <w:tabs>
          <w:tab w:val="left" w:pos="335"/>
        </w:tabs>
        <w:kinsoku w:val="0"/>
        <w:overflowPunct w:val="0"/>
        <w:spacing w:line="257" w:lineRule="exact"/>
        <w:ind w:left="334" w:hanging="122"/>
        <w:rPr>
          <w:sz w:val="22"/>
          <w:szCs w:val="22"/>
        </w:rPr>
      </w:pPr>
      <w:r>
        <w:rPr>
          <w:sz w:val="22"/>
          <w:szCs w:val="22"/>
        </w:rPr>
        <w:t xml:space="preserve">soit par service civique dont la mission est </w:t>
      </w:r>
      <w:r>
        <w:rPr>
          <w:spacing w:val="-6"/>
          <w:sz w:val="22"/>
          <w:szCs w:val="22"/>
        </w:rPr>
        <w:t>coh</w:t>
      </w:r>
      <w:r w:rsidR="00E55CBE">
        <w:rPr>
          <w:spacing w:val="-6"/>
          <w:sz w:val="22"/>
          <w:szCs w:val="22"/>
        </w:rPr>
        <w:t>é</w:t>
      </w:r>
      <w:r>
        <w:rPr>
          <w:sz w:val="22"/>
          <w:szCs w:val="22"/>
        </w:rPr>
        <w:t>rente avec la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formation.</w:t>
      </w:r>
    </w:p>
    <w:p w:rsidR="007229F2" w:rsidRDefault="007229F2">
      <w:pPr>
        <w:pStyle w:val="Corpsdetexte"/>
        <w:kinsoku w:val="0"/>
        <w:overflowPunct w:val="0"/>
        <w:spacing w:before="5"/>
        <w:rPr>
          <w:sz w:val="30"/>
          <w:szCs w:val="30"/>
        </w:rPr>
      </w:pPr>
    </w:p>
    <w:p w:rsidR="007229F2" w:rsidRDefault="007229F2">
      <w:pPr>
        <w:pStyle w:val="Corpsdetexte"/>
        <w:kinsoku w:val="0"/>
        <w:overflowPunct w:val="0"/>
        <w:spacing w:line="285" w:lineRule="auto"/>
        <w:ind w:left="213" w:right="185"/>
        <w:jc w:val="both"/>
      </w:pPr>
      <w:r>
        <w:t xml:space="preserve">Le cursus </w:t>
      </w:r>
      <w:r>
        <w:rPr>
          <w:spacing w:val="-4"/>
        </w:rPr>
        <w:t>s'ach</w:t>
      </w:r>
      <w:r w:rsidR="00E55CBE">
        <w:rPr>
          <w:spacing w:val="-4"/>
        </w:rPr>
        <w:t>è</w:t>
      </w:r>
      <w:r>
        <w:t xml:space="preserve">ve avec la </w:t>
      </w:r>
      <w:r>
        <w:rPr>
          <w:spacing w:val="-8"/>
        </w:rPr>
        <w:t>pr</w:t>
      </w:r>
      <w:r w:rsidR="00E55CBE">
        <w:rPr>
          <w:spacing w:val="-8"/>
        </w:rPr>
        <w:t>é</w:t>
      </w:r>
      <w:r>
        <w:t xml:space="preserve">sentation d'un </w:t>
      </w:r>
      <w:r>
        <w:rPr>
          <w:spacing w:val="-11"/>
        </w:rPr>
        <w:t xml:space="preserve">me </w:t>
      </w:r>
      <w:r>
        <w:t xml:space="preserve">moire de recherche, </w:t>
      </w:r>
      <w:r>
        <w:rPr>
          <w:spacing w:val="-24"/>
        </w:rPr>
        <w:t xml:space="preserve">auquel </w:t>
      </w:r>
      <w:r>
        <w:t xml:space="preserve">s'ajoute, pour les alternants, un bilan des </w:t>
      </w:r>
      <w:r>
        <w:rPr>
          <w:spacing w:val="-4"/>
        </w:rPr>
        <w:t>comp</w:t>
      </w:r>
      <w:r w:rsidR="00E55CBE">
        <w:rPr>
          <w:spacing w:val="-4"/>
        </w:rPr>
        <w:t>é</w:t>
      </w:r>
      <w:r>
        <w:t xml:space="preserve">tences acquises au </w:t>
      </w:r>
      <w:r>
        <w:rPr>
          <w:spacing w:val="-6"/>
        </w:rPr>
        <w:t xml:space="preserve">regard </w:t>
      </w:r>
      <w:r>
        <w:t xml:space="preserve">des missions et </w:t>
      </w:r>
      <w:r>
        <w:rPr>
          <w:spacing w:val="-4"/>
        </w:rPr>
        <w:t>activit</w:t>
      </w:r>
      <w:r w:rsidR="00E55CBE">
        <w:rPr>
          <w:spacing w:val="-4"/>
        </w:rPr>
        <w:t>é</w:t>
      </w:r>
      <w:r>
        <w:t xml:space="preserve">s </w:t>
      </w:r>
      <w:r>
        <w:rPr>
          <w:spacing w:val="-10"/>
        </w:rPr>
        <w:t xml:space="preserve">re </w:t>
      </w:r>
      <w:r>
        <w:rPr>
          <w:spacing w:val="-5"/>
        </w:rPr>
        <w:t xml:space="preserve">alise </w:t>
      </w:r>
      <w:r>
        <w:t>es en entreprise.</w:t>
      </w:r>
    </w:p>
    <w:p w:rsidR="007229F2" w:rsidRDefault="007229F2">
      <w:pPr>
        <w:pStyle w:val="Corpsdetexte"/>
        <w:kinsoku w:val="0"/>
        <w:overflowPunct w:val="0"/>
        <w:spacing w:line="285" w:lineRule="auto"/>
        <w:ind w:left="213" w:right="187"/>
        <w:jc w:val="both"/>
      </w:pPr>
      <w:r>
        <w:t xml:space="preserve">En plus des </w:t>
      </w:r>
      <w:r>
        <w:rPr>
          <w:spacing w:val="-4"/>
        </w:rPr>
        <w:t>activit</w:t>
      </w:r>
      <w:r w:rsidR="00E55CBE">
        <w:rPr>
          <w:spacing w:val="-4"/>
        </w:rPr>
        <w:t>é</w:t>
      </w:r>
      <w:r>
        <w:t xml:space="preserve">s curriculaires, la vie du Master est </w:t>
      </w:r>
      <w:r>
        <w:rPr>
          <w:spacing w:val="-5"/>
        </w:rPr>
        <w:t>anim</w:t>
      </w:r>
      <w:r w:rsidR="00E55CBE">
        <w:rPr>
          <w:spacing w:val="-5"/>
        </w:rPr>
        <w:t>é</w:t>
      </w:r>
      <w:r>
        <w:t xml:space="preserve">e par un </w:t>
      </w:r>
      <w:r>
        <w:rPr>
          <w:spacing w:val="-20"/>
        </w:rPr>
        <w:t>cer</w:t>
      </w:r>
      <w:r>
        <w:t xml:space="preserve">tain nombre </w:t>
      </w:r>
      <w:r>
        <w:rPr>
          <w:spacing w:val="-7"/>
        </w:rPr>
        <w:t>d’</w:t>
      </w:r>
      <w:r w:rsidR="00E55CBE">
        <w:rPr>
          <w:spacing w:val="-7"/>
        </w:rPr>
        <w:t>é</w:t>
      </w:r>
      <w:r>
        <w:rPr>
          <w:spacing w:val="-11"/>
        </w:rPr>
        <w:t>v</w:t>
      </w:r>
      <w:r w:rsidR="00E55CBE">
        <w:rPr>
          <w:spacing w:val="-11"/>
        </w:rPr>
        <w:t>è</w:t>
      </w:r>
      <w:r>
        <w:t xml:space="preserve">nements </w:t>
      </w:r>
      <w:r>
        <w:rPr>
          <w:spacing w:val="-4"/>
        </w:rPr>
        <w:t xml:space="preserve">organise </w:t>
      </w:r>
      <w:r>
        <w:t xml:space="preserve">s par les </w:t>
      </w:r>
      <w:r w:rsidR="00E55CBE">
        <w:rPr>
          <w:spacing w:val="-21"/>
        </w:rPr>
        <w:t>é</w:t>
      </w:r>
      <w:r>
        <w:t xml:space="preserve">tudiant.e.s du Master 2 </w:t>
      </w:r>
      <w:r>
        <w:rPr>
          <w:spacing w:val="-57"/>
        </w:rPr>
        <w:t>GAC</w:t>
      </w:r>
      <w:r>
        <w:rPr>
          <w:spacing w:val="132"/>
        </w:rPr>
        <w:t xml:space="preserve"> </w:t>
      </w:r>
      <w:r>
        <w:t>de l’Ecole des Arts de la</w:t>
      </w:r>
      <w:r>
        <w:rPr>
          <w:spacing w:val="-3"/>
        </w:rPr>
        <w:t xml:space="preserve"> </w:t>
      </w:r>
      <w:r>
        <w:t>Sorbonne.</w:t>
      </w:r>
    </w:p>
    <w:p w:rsidR="007229F2" w:rsidRDefault="007229F2">
      <w:pPr>
        <w:pStyle w:val="Corpsdetexte"/>
        <w:kinsoku w:val="0"/>
        <w:overflowPunct w:val="0"/>
        <w:spacing w:before="1"/>
        <w:rPr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spacing w:before="1"/>
        <w:ind w:right="184"/>
        <w:jc w:val="right"/>
        <w:rPr>
          <w:i/>
          <w:iCs/>
        </w:rPr>
      </w:pPr>
      <w:r>
        <w:rPr>
          <w:i/>
          <w:iCs/>
        </w:rPr>
        <w:t>Le coordinateur pédagogique de la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formation</w:t>
      </w:r>
    </w:p>
    <w:p w:rsidR="007229F2" w:rsidRDefault="007229F2">
      <w:pPr>
        <w:pStyle w:val="Corpsdetexte"/>
        <w:kinsoku w:val="0"/>
        <w:overflowPunct w:val="0"/>
        <w:spacing w:before="50"/>
        <w:ind w:right="182"/>
        <w:jc w:val="right"/>
        <w:rPr>
          <w:sz w:val="20"/>
          <w:szCs w:val="20"/>
        </w:rPr>
      </w:pPr>
      <w:r>
        <w:rPr>
          <w:sz w:val="20"/>
          <w:szCs w:val="20"/>
        </w:rPr>
        <w:t>Marco Renzo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Dell'Omodarme</w:t>
      </w:r>
    </w:p>
    <w:p w:rsidR="007229F2" w:rsidRDefault="007229F2">
      <w:pPr>
        <w:pStyle w:val="Corpsdetexte"/>
        <w:kinsoku w:val="0"/>
        <w:overflowPunct w:val="0"/>
        <w:spacing w:before="50"/>
        <w:ind w:right="182"/>
        <w:jc w:val="right"/>
        <w:rPr>
          <w:sz w:val="20"/>
          <w:szCs w:val="20"/>
        </w:rPr>
        <w:sectPr w:rsidR="007229F2">
          <w:type w:val="continuous"/>
          <w:pgSz w:w="11910" w:h="16840"/>
          <w:pgMar w:top="0" w:right="140" w:bottom="0" w:left="60" w:header="720" w:footer="720" w:gutter="0"/>
          <w:cols w:num="2" w:space="720" w:equalWidth="0">
            <w:col w:w="3802" w:space="386"/>
            <w:col w:w="7522"/>
          </w:cols>
          <w:noEndnote/>
        </w:sect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  <w:sectPr w:rsidR="007229F2">
          <w:pgSz w:w="11910" w:h="16840"/>
          <w:pgMar w:top="0" w:right="140" w:bottom="0" w:left="60" w:header="720" w:footer="720" w:gutter="0"/>
          <w:cols w:space="720" w:equalWidth="0">
            <w:col w:w="11710"/>
          </w:cols>
          <w:noEndnote/>
        </w:sectPr>
      </w:pPr>
    </w:p>
    <w:p w:rsidR="007229F2" w:rsidRDefault="007229F2">
      <w:pPr>
        <w:pStyle w:val="Corpsdetexte"/>
        <w:kinsoku w:val="0"/>
        <w:overflowPunct w:val="0"/>
        <w:spacing w:before="231"/>
        <w:ind w:left="488"/>
        <w:rPr>
          <w:b/>
          <w:bCs/>
          <w:color w:val="EAAC1C"/>
          <w:sz w:val="24"/>
          <w:szCs w:val="24"/>
        </w:rPr>
      </w:pPr>
      <w:r>
        <w:rPr>
          <w:noProof/>
        </w:rPr>
        <w:pict>
          <v:shape id="_x0000_s1029" style="position:absolute;left:0;text-align:left;margin-left:0;margin-top:0;width:412.65pt;height:841.9pt;z-index:-251659776;mso-position-horizontal-relative:page;mso-position-vertical-relative:page" coordsize="8253,16838" o:allowincell="f" path="m8252,16837hhl8252,r,l,,,16837r8252,xe" fillcolor="#fff8e4" stroked="f">
            <v:path arrowok="t"/>
            <w10:wrap anchorx="page" anchory="page"/>
          </v:shape>
        </w:pict>
      </w:r>
      <w:r>
        <w:rPr>
          <w:b/>
          <w:bCs/>
          <w:color w:val="EAAC1C"/>
          <w:sz w:val="24"/>
          <w:szCs w:val="24"/>
        </w:rPr>
        <w:t>LES COURS ET LES ACTIVITÉS PROPOSÉS PAR LE MASTER 2 GAC</w:t>
      </w:r>
    </w:p>
    <w:p w:rsidR="007229F2" w:rsidRDefault="007229F2">
      <w:pPr>
        <w:pStyle w:val="Corpsdetexte"/>
        <w:kinsoku w:val="0"/>
        <w:overflowPunct w:val="0"/>
        <w:spacing w:before="9"/>
        <w:rPr>
          <w:b/>
          <w:bCs/>
          <w:sz w:val="30"/>
          <w:szCs w:val="30"/>
        </w:rPr>
      </w:pPr>
    </w:p>
    <w:p w:rsidR="007229F2" w:rsidRDefault="007229F2">
      <w:pPr>
        <w:pStyle w:val="Titre1"/>
        <w:kinsoku w:val="0"/>
        <w:overflowPunct w:val="0"/>
        <w:ind w:left="488"/>
        <w:rPr>
          <w:color w:val="171512"/>
        </w:rPr>
      </w:pPr>
      <w:r>
        <w:rPr>
          <w:color w:val="171512"/>
        </w:rPr>
        <w:t>GESTION DE PROJETS CULTURELS</w:t>
      </w:r>
    </w:p>
    <w:p w:rsidR="007229F2" w:rsidRDefault="007229F2">
      <w:pPr>
        <w:pStyle w:val="Corpsdetexte"/>
        <w:kinsoku w:val="0"/>
        <w:overflowPunct w:val="0"/>
        <w:spacing w:before="49"/>
        <w:ind w:left="488"/>
        <w:rPr>
          <w:color w:val="171512"/>
        </w:rPr>
      </w:pPr>
      <w:r>
        <w:rPr>
          <w:color w:val="171512"/>
        </w:rPr>
        <w:t>Enseignant : Antoine COCHAIN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488"/>
        <w:jc w:val="both"/>
        <w:rPr>
          <w:color w:val="171512"/>
        </w:rPr>
      </w:pPr>
      <w:r>
        <w:rPr>
          <w:color w:val="171512"/>
        </w:rPr>
        <w:t xml:space="preserve">Le module de gestion de projets propose une </w:t>
      </w:r>
      <w:r w:rsidR="00E55CBE">
        <w:rPr>
          <w:color w:val="171512"/>
          <w:spacing w:val="-11"/>
        </w:rPr>
        <w:t>mé</w:t>
      </w:r>
      <w:r w:rsidR="00E55CBE">
        <w:rPr>
          <w:color w:val="171512"/>
        </w:rPr>
        <w:t>thodologie</w:t>
      </w:r>
      <w:r>
        <w:rPr>
          <w:color w:val="171512"/>
        </w:rPr>
        <w:t xml:space="preserve"> </w:t>
      </w:r>
      <w:r w:rsidR="00E55CBE">
        <w:rPr>
          <w:color w:val="171512"/>
          <w:spacing w:val="-11"/>
        </w:rPr>
        <w:t>géné</w:t>
      </w:r>
      <w:r w:rsidR="00E55CBE">
        <w:rPr>
          <w:color w:val="171512"/>
        </w:rPr>
        <w:t>rale</w:t>
      </w:r>
      <w:r>
        <w:rPr>
          <w:color w:val="171512"/>
        </w:rPr>
        <w:t xml:space="preserve"> qui </w:t>
      </w:r>
      <w:r>
        <w:rPr>
          <w:color w:val="171512"/>
          <w:spacing w:val="-42"/>
        </w:rPr>
        <w:t xml:space="preserve">re- </w:t>
      </w:r>
      <w:r>
        <w:rPr>
          <w:color w:val="171512"/>
        </w:rPr>
        <w:t xml:space="preserve">vient sur les phases structurantes de </w:t>
      </w:r>
      <w:r>
        <w:rPr>
          <w:color w:val="171512"/>
          <w:spacing w:val="-6"/>
        </w:rPr>
        <w:t>l’</w:t>
      </w:r>
      <w:r w:rsidR="00E55CBE">
        <w:rPr>
          <w:color w:val="171512"/>
          <w:spacing w:val="-6"/>
        </w:rPr>
        <w:t>é</w:t>
      </w:r>
      <w:r w:rsidR="00E55CBE">
        <w:rPr>
          <w:color w:val="171512"/>
        </w:rPr>
        <w:t>laboration</w:t>
      </w:r>
      <w:r>
        <w:rPr>
          <w:color w:val="171512"/>
        </w:rPr>
        <w:t xml:space="preserve"> d’un projet artistique et </w:t>
      </w:r>
      <w:r>
        <w:rPr>
          <w:color w:val="171512"/>
          <w:spacing w:val="-8"/>
        </w:rPr>
        <w:t>cul</w:t>
      </w:r>
      <w:r>
        <w:rPr>
          <w:color w:val="171512"/>
        </w:rPr>
        <w:t xml:space="preserve">turel.  L’ensemble  des  phases de  production est  </w:t>
      </w:r>
      <w:r>
        <w:rPr>
          <w:color w:val="171512"/>
          <w:spacing w:val="-11"/>
        </w:rPr>
        <w:t xml:space="preserve">de  </w:t>
      </w:r>
      <w:r>
        <w:rPr>
          <w:color w:val="171512"/>
          <w:spacing w:val="-5"/>
        </w:rPr>
        <w:t xml:space="preserve">taille  </w:t>
      </w:r>
      <w:r>
        <w:rPr>
          <w:color w:val="171512"/>
        </w:rPr>
        <w:t xml:space="preserve">pour permettre  </w:t>
      </w:r>
      <w:r>
        <w:rPr>
          <w:color w:val="171512"/>
          <w:spacing w:val="-26"/>
        </w:rPr>
        <w:t>aux</w:t>
      </w:r>
      <w:r>
        <w:rPr>
          <w:color w:val="171512"/>
          <w:spacing w:val="-4"/>
        </w:rPr>
        <w:t xml:space="preserve"> </w:t>
      </w:r>
      <w:r w:rsidR="00E55CBE">
        <w:rPr>
          <w:color w:val="171512"/>
          <w:spacing w:val="-21"/>
        </w:rPr>
        <w:t>é</w:t>
      </w:r>
      <w:r w:rsidR="00E55CBE">
        <w:rPr>
          <w:color w:val="171512"/>
        </w:rPr>
        <w:t>tudiants</w:t>
      </w:r>
      <w:r>
        <w:rPr>
          <w:color w:val="171512"/>
        </w:rPr>
        <w:t xml:space="preserve"> de parvenir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une maitrise des outils de la gestion de projet (de </w:t>
      </w:r>
      <w:r>
        <w:rPr>
          <w:color w:val="171512"/>
          <w:spacing w:val="-39"/>
        </w:rPr>
        <w:t xml:space="preserve">sa </w:t>
      </w:r>
      <w:r>
        <w:rPr>
          <w:color w:val="171512"/>
        </w:rPr>
        <w:t xml:space="preserve">planification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son animation) : </w:t>
      </w:r>
      <w:r w:rsidR="00E55CBE">
        <w:rPr>
          <w:color w:val="171512"/>
          <w:spacing w:val="-21"/>
        </w:rPr>
        <w:t>é</w:t>
      </w:r>
      <w:r w:rsidR="00E55CBE">
        <w:rPr>
          <w:color w:val="171512"/>
        </w:rPr>
        <w:t>criture</w:t>
      </w:r>
      <w:r>
        <w:rPr>
          <w:color w:val="171512"/>
        </w:rPr>
        <w:t xml:space="preserve"> d’un </w:t>
      </w:r>
      <w:r>
        <w:rPr>
          <w:color w:val="171512"/>
          <w:spacing w:val="-8"/>
        </w:rPr>
        <w:t>pr</w:t>
      </w:r>
      <w:r w:rsidR="00E55CBE">
        <w:rPr>
          <w:color w:val="171512"/>
          <w:spacing w:val="-8"/>
        </w:rPr>
        <w:t>é-</w:t>
      </w:r>
      <w:r>
        <w:rPr>
          <w:color w:val="171512"/>
        </w:rPr>
        <w:t xml:space="preserve">projet, </w:t>
      </w:r>
      <w:r>
        <w:rPr>
          <w:color w:val="171512"/>
          <w:spacing w:val="-8"/>
        </w:rPr>
        <w:t>pr</w:t>
      </w:r>
      <w:r w:rsidR="00E55CBE">
        <w:rPr>
          <w:color w:val="171512"/>
          <w:spacing w:val="-8"/>
        </w:rPr>
        <w:t>é-</w:t>
      </w:r>
      <w:r>
        <w:rPr>
          <w:color w:val="171512"/>
        </w:rPr>
        <w:t xml:space="preserve">production </w:t>
      </w:r>
      <w:r>
        <w:rPr>
          <w:color w:val="171512"/>
          <w:spacing w:val="-27"/>
        </w:rPr>
        <w:t xml:space="preserve">(budget </w:t>
      </w:r>
      <w:r>
        <w:rPr>
          <w:color w:val="171512"/>
        </w:rPr>
        <w:t xml:space="preserve">et planning </w:t>
      </w:r>
      <w:r>
        <w:rPr>
          <w:color w:val="171512"/>
          <w:spacing w:val="-8"/>
        </w:rPr>
        <w:t>pr</w:t>
      </w:r>
      <w:r w:rsidR="00E55CBE">
        <w:rPr>
          <w:color w:val="171512"/>
          <w:spacing w:val="-8"/>
        </w:rPr>
        <w:t>é</w:t>
      </w:r>
      <w:r>
        <w:rPr>
          <w:color w:val="171512"/>
        </w:rPr>
        <w:t xml:space="preserve">visionnels), production artistique, administrative et </w:t>
      </w:r>
      <w:r>
        <w:rPr>
          <w:color w:val="171512"/>
          <w:spacing w:val="-4"/>
        </w:rPr>
        <w:t xml:space="preserve">technique </w:t>
      </w:r>
      <w:r>
        <w:rPr>
          <w:color w:val="171512"/>
        </w:rPr>
        <w:t xml:space="preserve">(contrats, devis, accompagnement des artistes, organisation logistique, moyens humains et </w:t>
      </w:r>
      <w:r>
        <w:rPr>
          <w:color w:val="171512"/>
          <w:spacing w:val="-6"/>
        </w:rPr>
        <w:t xml:space="preserve">mate </w:t>
      </w:r>
      <w:r>
        <w:rPr>
          <w:color w:val="171512"/>
        </w:rPr>
        <w:t xml:space="preserve">riels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mettre en œuvre), </w:t>
      </w:r>
      <w:r>
        <w:rPr>
          <w:color w:val="171512"/>
          <w:spacing w:val="-8"/>
        </w:rPr>
        <w:t>pr</w:t>
      </w:r>
      <w:r w:rsidR="00E55CBE">
        <w:rPr>
          <w:color w:val="171512"/>
          <w:spacing w:val="-8"/>
        </w:rPr>
        <w:t>é</w:t>
      </w:r>
      <w:r>
        <w:rPr>
          <w:color w:val="171512"/>
        </w:rPr>
        <w:t xml:space="preserve">sentation des acteurs et des </w:t>
      </w:r>
      <w:r>
        <w:rPr>
          <w:color w:val="171512"/>
          <w:spacing w:val="-31"/>
        </w:rPr>
        <w:t>par</w:t>
      </w:r>
      <w:r>
        <w:rPr>
          <w:color w:val="171512"/>
        </w:rPr>
        <w:t xml:space="preserve">tenaires potentiels, </w:t>
      </w:r>
      <w:r w:rsidR="00E55CBE">
        <w:rPr>
          <w:color w:val="171512"/>
          <w:spacing w:val="-21"/>
        </w:rPr>
        <w:t>é</w:t>
      </w:r>
      <w:r>
        <w:rPr>
          <w:color w:val="171512"/>
          <w:spacing w:val="-11"/>
        </w:rPr>
        <w:t>l</w:t>
      </w:r>
      <w:r w:rsidR="00E55CBE">
        <w:rPr>
          <w:color w:val="171512"/>
          <w:spacing w:val="-11"/>
        </w:rPr>
        <w:t>é</w:t>
      </w:r>
      <w:r>
        <w:rPr>
          <w:color w:val="171512"/>
        </w:rPr>
        <w:t xml:space="preserve">ments de communication. L’intervention est conçue </w:t>
      </w:r>
      <w:r>
        <w:rPr>
          <w:color w:val="171512"/>
          <w:spacing w:val="-94"/>
        </w:rPr>
        <w:t>a</w:t>
      </w:r>
      <w:r>
        <w:rPr>
          <w:color w:val="171512"/>
          <w:spacing w:val="240"/>
        </w:rPr>
        <w:t xml:space="preserve"> </w:t>
      </w:r>
      <w:r>
        <w:rPr>
          <w:color w:val="171512"/>
        </w:rPr>
        <w:t xml:space="preserve">travers la </w:t>
      </w:r>
      <w:r>
        <w:rPr>
          <w:color w:val="171512"/>
          <w:spacing w:val="-7"/>
        </w:rPr>
        <w:t>pr</w:t>
      </w:r>
      <w:r w:rsidR="00E55CBE">
        <w:rPr>
          <w:color w:val="171512"/>
          <w:spacing w:val="-7"/>
        </w:rPr>
        <w:t>é</w:t>
      </w:r>
      <w:r>
        <w:rPr>
          <w:color w:val="171512"/>
        </w:rPr>
        <w:t xml:space="preserve">sentation de cas concrets du secteur de la production </w:t>
      </w:r>
      <w:r>
        <w:rPr>
          <w:color w:val="171512"/>
          <w:spacing w:val="-4"/>
        </w:rPr>
        <w:t>artistique</w:t>
      </w:r>
      <w:r w:rsidR="00E55CBE">
        <w:rPr>
          <w:color w:val="171512"/>
          <w:spacing w:val="-4"/>
        </w:rPr>
        <w:t xml:space="preserve"> </w:t>
      </w:r>
      <w:r>
        <w:rPr>
          <w:color w:val="171512"/>
        </w:rPr>
        <w:t>et culturelle : art contemporain, arts visuels et spectacle</w:t>
      </w:r>
      <w:r>
        <w:rPr>
          <w:color w:val="171512"/>
          <w:spacing w:val="-9"/>
        </w:rPr>
        <w:t xml:space="preserve"> </w:t>
      </w:r>
      <w:r>
        <w:rPr>
          <w:color w:val="171512"/>
        </w:rPr>
        <w:t>vivant.</w:t>
      </w:r>
    </w:p>
    <w:p w:rsidR="007229F2" w:rsidRDefault="007229F2">
      <w:pPr>
        <w:pStyle w:val="Corpsdetexte"/>
        <w:kinsoku w:val="0"/>
        <w:overflowPunct w:val="0"/>
        <w:spacing w:before="4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488"/>
        <w:rPr>
          <w:color w:val="171512"/>
        </w:rPr>
      </w:pPr>
      <w:r>
        <w:rPr>
          <w:color w:val="171512"/>
        </w:rPr>
        <w:t xml:space="preserve">CONTRÔLE DE GESTION ET </w:t>
      </w:r>
      <w:r>
        <w:rPr>
          <w:color w:val="000000"/>
          <w:sz w:val="24"/>
          <w:szCs w:val="24"/>
        </w:rPr>
        <w:t>É</w:t>
      </w:r>
      <w:r>
        <w:rPr>
          <w:color w:val="171512"/>
        </w:rPr>
        <w:t>VALUATION</w:t>
      </w:r>
    </w:p>
    <w:p w:rsidR="007229F2" w:rsidRDefault="007229F2">
      <w:pPr>
        <w:pStyle w:val="Corpsdetexte"/>
        <w:kinsoku w:val="0"/>
        <w:overflowPunct w:val="0"/>
        <w:spacing w:before="53"/>
        <w:ind w:left="488"/>
        <w:rPr>
          <w:color w:val="171512"/>
        </w:rPr>
      </w:pPr>
      <w:r>
        <w:rPr>
          <w:color w:val="171512"/>
        </w:rPr>
        <w:t>Enseignant : Gustave GALEOTE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488" w:right="1"/>
        <w:jc w:val="both"/>
        <w:rPr>
          <w:color w:val="171512"/>
        </w:rPr>
      </w:pPr>
      <w:r>
        <w:rPr>
          <w:color w:val="171512"/>
        </w:rPr>
        <w:t>Ce cours a pour objectif de donner</w:t>
      </w:r>
      <w:r>
        <w:rPr>
          <w:color w:val="171512"/>
          <w:spacing w:val="-24"/>
        </w:rPr>
        <w:t xml:space="preserve">a      </w:t>
      </w:r>
      <w:r>
        <w:rPr>
          <w:color w:val="171512"/>
        </w:rPr>
        <w:t xml:space="preserve">comprendre le cadre </w:t>
      </w:r>
      <w:r w:rsidR="00E55CBE">
        <w:rPr>
          <w:color w:val="171512"/>
          <w:spacing w:val="-12"/>
        </w:rPr>
        <w:t>gé</w:t>
      </w:r>
      <w:r w:rsidR="00E55CBE">
        <w:rPr>
          <w:color w:val="171512"/>
          <w:spacing w:val="-11"/>
        </w:rPr>
        <w:t>né</w:t>
      </w:r>
      <w:r w:rsidR="00E55CBE">
        <w:rPr>
          <w:color w:val="171512"/>
        </w:rPr>
        <w:t>ral</w:t>
      </w:r>
      <w:r>
        <w:rPr>
          <w:color w:val="171512"/>
        </w:rPr>
        <w:t xml:space="preserve"> du </w:t>
      </w:r>
      <w:r>
        <w:rPr>
          <w:color w:val="171512"/>
          <w:spacing w:val="-5"/>
        </w:rPr>
        <w:t>contr</w:t>
      </w:r>
      <w:r w:rsidR="00E55CBE">
        <w:rPr>
          <w:color w:val="171512"/>
          <w:spacing w:val="-5"/>
        </w:rPr>
        <w:t>ô</w:t>
      </w:r>
      <w:r>
        <w:rPr>
          <w:color w:val="171512"/>
          <w:spacing w:val="-48"/>
        </w:rPr>
        <w:t xml:space="preserve">le </w:t>
      </w:r>
      <w:r>
        <w:rPr>
          <w:color w:val="171512"/>
        </w:rPr>
        <w:t xml:space="preserve">de gestion et de </w:t>
      </w:r>
      <w:r>
        <w:rPr>
          <w:color w:val="171512"/>
          <w:spacing w:val="-7"/>
        </w:rPr>
        <w:t xml:space="preserve">l’e </w:t>
      </w:r>
      <w:r>
        <w:rPr>
          <w:color w:val="171512"/>
        </w:rPr>
        <w:t xml:space="preserve">valuation et de fournir des </w:t>
      </w:r>
      <w:r>
        <w:rPr>
          <w:color w:val="171512"/>
          <w:spacing w:val="-5"/>
        </w:rPr>
        <w:t>comp</w:t>
      </w:r>
      <w:r w:rsidR="00E55CBE">
        <w:rPr>
          <w:color w:val="171512"/>
          <w:spacing w:val="-5"/>
        </w:rPr>
        <w:t>é</w:t>
      </w:r>
      <w:r>
        <w:rPr>
          <w:color w:val="171512"/>
        </w:rPr>
        <w:t xml:space="preserve">tences </w:t>
      </w:r>
      <w:r>
        <w:rPr>
          <w:color w:val="171512"/>
          <w:spacing w:val="-7"/>
        </w:rPr>
        <w:t>op</w:t>
      </w:r>
      <w:r w:rsidR="00E55CBE">
        <w:rPr>
          <w:color w:val="171512"/>
          <w:spacing w:val="-7"/>
        </w:rPr>
        <w:t>é</w:t>
      </w:r>
      <w:r>
        <w:rPr>
          <w:color w:val="171512"/>
        </w:rPr>
        <w:t xml:space="preserve">rationnelles  </w:t>
      </w:r>
      <w:r>
        <w:rPr>
          <w:color w:val="171512"/>
          <w:spacing w:val="-60"/>
        </w:rPr>
        <w:t>en</w:t>
      </w:r>
      <w:r>
        <w:rPr>
          <w:color w:val="171512"/>
          <w:spacing w:val="-1"/>
        </w:rPr>
        <w:t xml:space="preserve"> </w:t>
      </w:r>
      <w:r>
        <w:rPr>
          <w:color w:val="171512"/>
          <w:spacing w:val="-5"/>
        </w:rPr>
        <w:t xml:space="preserve">matie </w:t>
      </w:r>
      <w:r>
        <w:rPr>
          <w:color w:val="171512"/>
        </w:rPr>
        <w:t xml:space="preserve">re de </w:t>
      </w:r>
      <w:r w:rsidR="00E55CBE">
        <w:rPr>
          <w:color w:val="171512"/>
          <w:spacing w:val="-2"/>
        </w:rPr>
        <w:t>comptabilité</w:t>
      </w:r>
      <w:r>
        <w:rPr>
          <w:color w:val="171512"/>
          <w:spacing w:val="-2"/>
        </w:rPr>
        <w:t xml:space="preserve">  </w:t>
      </w:r>
      <w:r>
        <w:rPr>
          <w:color w:val="171512"/>
        </w:rPr>
        <w:t xml:space="preserve">analytique et </w:t>
      </w:r>
      <w:r>
        <w:rPr>
          <w:color w:val="171512"/>
          <w:spacing w:val="-5"/>
        </w:rPr>
        <w:t>budg</w:t>
      </w:r>
      <w:r w:rsidR="00E55CBE">
        <w:rPr>
          <w:color w:val="171512"/>
          <w:spacing w:val="-5"/>
        </w:rPr>
        <w:t>é</w:t>
      </w:r>
      <w:r>
        <w:rPr>
          <w:color w:val="171512"/>
        </w:rPr>
        <w:t xml:space="preserve">taire, ainsi qu’en </w:t>
      </w:r>
      <w:r>
        <w:rPr>
          <w:color w:val="171512"/>
          <w:spacing w:val="-5"/>
        </w:rPr>
        <w:t xml:space="preserve">matie  </w:t>
      </w:r>
      <w:r>
        <w:rPr>
          <w:color w:val="171512"/>
        </w:rPr>
        <w:t xml:space="preserve">re </w:t>
      </w:r>
      <w:r>
        <w:rPr>
          <w:color w:val="171512"/>
          <w:spacing w:val="-7"/>
        </w:rPr>
        <w:t xml:space="preserve">d’e  </w:t>
      </w:r>
      <w:r>
        <w:rPr>
          <w:color w:val="171512"/>
          <w:spacing w:val="-41"/>
        </w:rPr>
        <w:t xml:space="preserve">labo- </w:t>
      </w:r>
      <w:r>
        <w:rPr>
          <w:color w:val="171512"/>
        </w:rPr>
        <w:t xml:space="preserve">ration d’indicateurs et de construction de tableaux de bord. La question centrale du pilotage de la </w:t>
      </w:r>
      <w:r>
        <w:rPr>
          <w:color w:val="171512"/>
          <w:spacing w:val="-11"/>
        </w:rPr>
        <w:t>d</w:t>
      </w:r>
      <w:r w:rsidR="00E55CBE">
        <w:rPr>
          <w:color w:val="171512"/>
          <w:spacing w:val="-11"/>
        </w:rPr>
        <w:t>é</w:t>
      </w:r>
      <w:r>
        <w:rPr>
          <w:color w:val="171512"/>
        </w:rPr>
        <w:t xml:space="preserve">cision sera </w:t>
      </w:r>
      <w:r>
        <w:rPr>
          <w:color w:val="171512"/>
          <w:spacing w:val="-5"/>
        </w:rPr>
        <w:t>abord</w:t>
      </w:r>
      <w:r w:rsidR="00E55CBE">
        <w:rPr>
          <w:color w:val="171512"/>
          <w:spacing w:val="-5"/>
        </w:rPr>
        <w:t>é</w:t>
      </w:r>
      <w:r>
        <w:rPr>
          <w:color w:val="171512"/>
        </w:rPr>
        <w:t xml:space="preserve">e sous un angle financier et </w:t>
      </w:r>
      <w:r>
        <w:rPr>
          <w:color w:val="171512"/>
          <w:spacing w:val="-10"/>
        </w:rPr>
        <w:t>organi</w:t>
      </w:r>
      <w:r>
        <w:rPr>
          <w:color w:val="171512"/>
        </w:rPr>
        <w:t>sationnel.</w:t>
      </w:r>
    </w:p>
    <w:p w:rsidR="007229F2" w:rsidRDefault="007229F2">
      <w:pPr>
        <w:pStyle w:val="Corpsdetexte"/>
        <w:kinsoku w:val="0"/>
        <w:overflowPunct w:val="0"/>
        <w:spacing w:before="3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488"/>
        <w:rPr>
          <w:color w:val="171512"/>
        </w:rPr>
      </w:pPr>
      <w:r>
        <w:rPr>
          <w:color w:val="171512"/>
        </w:rPr>
        <w:t>TECHNIQUES D’ENQUÊTE EN SCIENCES HUMAINES ET SOCIALES</w:t>
      </w:r>
    </w:p>
    <w:p w:rsidR="007229F2" w:rsidRDefault="007229F2">
      <w:pPr>
        <w:pStyle w:val="Corpsdetexte"/>
        <w:kinsoku w:val="0"/>
        <w:overflowPunct w:val="0"/>
        <w:spacing w:before="50"/>
        <w:ind w:left="488"/>
        <w:rPr>
          <w:color w:val="171512"/>
        </w:rPr>
      </w:pPr>
      <w:r>
        <w:rPr>
          <w:color w:val="171512"/>
        </w:rPr>
        <w:t>Enseignant : No</w:t>
      </w:r>
      <w:r w:rsidR="00E55CBE">
        <w:rPr>
          <w:color w:val="171512"/>
        </w:rPr>
        <w:t>é</w:t>
      </w:r>
      <w:r>
        <w:rPr>
          <w:color w:val="171512"/>
        </w:rPr>
        <w:t>mie COUILLARD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488" w:right="1"/>
        <w:jc w:val="both"/>
        <w:rPr>
          <w:color w:val="171512"/>
        </w:rPr>
      </w:pPr>
      <w:r>
        <w:rPr>
          <w:color w:val="171512"/>
        </w:rPr>
        <w:t xml:space="preserve">Ce cours se propose de former les </w:t>
      </w:r>
      <w:r w:rsidR="00E55CBE">
        <w:rPr>
          <w:color w:val="171512"/>
          <w:spacing w:val="-21"/>
        </w:rPr>
        <w:t>é</w:t>
      </w:r>
      <w:r>
        <w:rPr>
          <w:color w:val="171512"/>
        </w:rPr>
        <w:t xml:space="preserve">tudiant.e.s aux </w:t>
      </w:r>
      <w:r>
        <w:rPr>
          <w:color w:val="171512"/>
          <w:spacing w:val="-5"/>
        </w:rPr>
        <w:t>diff</w:t>
      </w:r>
      <w:r w:rsidR="00E55CBE">
        <w:rPr>
          <w:color w:val="171512"/>
          <w:spacing w:val="-5"/>
        </w:rPr>
        <w:t>é</w:t>
      </w:r>
      <w:r>
        <w:rPr>
          <w:color w:val="171512"/>
        </w:rPr>
        <w:t xml:space="preserve">rentes techniques </w:t>
      </w:r>
      <w:r>
        <w:rPr>
          <w:color w:val="171512"/>
          <w:spacing w:val="-16"/>
        </w:rPr>
        <w:t xml:space="preserve">d’en- </w:t>
      </w:r>
      <w:r>
        <w:rPr>
          <w:color w:val="171512"/>
          <w:spacing w:val="-7"/>
        </w:rPr>
        <w:t xml:space="preserve">que </w:t>
      </w:r>
      <w:r>
        <w:rPr>
          <w:color w:val="171512"/>
        </w:rPr>
        <w:t xml:space="preserve">te en sciences sociales, en adoptant une approche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la fois </w:t>
      </w:r>
      <w:r>
        <w:rPr>
          <w:color w:val="171512"/>
          <w:spacing w:val="-7"/>
        </w:rPr>
        <w:t>th</w:t>
      </w:r>
      <w:r w:rsidR="00E55CBE">
        <w:rPr>
          <w:color w:val="171512"/>
          <w:spacing w:val="-7"/>
        </w:rPr>
        <w:t>é</w:t>
      </w:r>
      <w:r>
        <w:rPr>
          <w:color w:val="171512"/>
        </w:rPr>
        <w:t xml:space="preserve">orique et </w:t>
      </w:r>
      <w:r>
        <w:rPr>
          <w:color w:val="171512"/>
          <w:spacing w:val="-31"/>
        </w:rPr>
        <w:t>pra</w:t>
      </w:r>
      <w:r>
        <w:rPr>
          <w:color w:val="171512"/>
        </w:rPr>
        <w:t xml:space="preserve">tique, proposant une immersion dans des cas pratiques </w:t>
      </w:r>
      <w:r>
        <w:rPr>
          <w:color w:val="171512"/>
          <w:spacing w:val="-3"/>
        </w:rPr>
        <w:t>d’enqu</w:t>
      </w:r>
      <w:r w:rsidR="00E55CBE">
        <w:rPr>
          <w:color w:val="171512"/>
          <w:spacing w:val="-3"/>
        </w:rPr>
        <w:t>ê</w:t>
      </w:r>
      <w:r>
        <w:rPr>
          <w:color w:val="171512"/>
        </w:rPr>
        <w:t xml:space="preserve">te pour les </w:t>
      </w:r>
      <w:r>
        <w:rPr>
          <w:color w:val="171512"/>
          <w:spacing w:val="-11"/>
        </w:rPr>
        <w:t>fa</w:t>
      </w:r>
      <w:r>
        <w:rPr>
          <w:color w:val="171512"/>
        </w:rPr>
        <w:t xml:space="preserve">miliariser avec l’emploi de ces techniques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des fin de connaissance des </w:t>
      </w:r>
      <w:r>
        <w:rPr>
          <w:color w:val="171512"/>
          <w:spacing w:val="-14"/>
        </w:rPr>
        <w:t>pu</w:t>
      </w:r>
      <w:r>
        <w:rPr>
          <w:color w:val="171512"/>
        </w:rPr>
        <w:t xml:space="preserve">blics, </w:t>
      </w:r>
      <w:r>
        <w:rPr>
          <w:color w:val="171512"/>
          <w:spacing w:val="-8"/>
        </w:rPr>
        <w:t>d’</w:t>
      </w:r>
      <w:r w:rsidR="00E55CBE">
        <w:rPr>
          <w:color w:val="171512"/>
          <w:spacing w:val="-8"/>
        </w:rPr>
        <w:t>é</w:t>
      </w:r>
      <w:r>
        <w:rPr>
          <w:color w:val="171512"/>
        </w:rPr>
        <w:t>tude d’impact et de programmation culturelle.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488"/>
        <w:rPr>
          <w:color w:val="171512"/>
        </w:rPr>
      </w:pPr>
      <w:r>
        <w:rPr>
          <w:color w:val="171512"/>
        </w:rPr>
        <w:t>ANGLAIS SPÉCIFIQUE</w:t>
      </w:r>
    </w:p>
    <w:p w:rsidR="007229F2" w:rsidRDefault="007229F2">
      <w:pPr>
        <w:pStyle w:val="Corpsdetexte"/>
        <w:kinsoku w:val="0"/>
        <w:overflowPunct w:val="0"/>
        <w:spacing w:before="50"/>
        <w:ind w:left="488"/>
        <w:jc w:val="both"/>
        <w:rPr>
          <w:color w:val="171512"/>
        </w:rPr>
      </w:pPr>
      <w:r>
        <w:rPr>
          <w:color w:val="171512"/>
        </w:rPr>
        <w:t>Enseignant : Emmanuelle KALFON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488" w:right="3"/>
        <w:jc w:val="both"/>
        <w:rPr>
          <w:color w:val="171512"/>
        </w:rPr>
      </w:pPr>
      <w:r>
        <w:rPr>
          <w:color w:val="171512"/>
        </w:rPr>
        <w:t xml:space="preserve">Ce cours vise l'apprentissage de l'anglais </w:t>
      </w:r>
      <w:r>
        <w:rPr>
          <w:color w:val="171512"/>
          <w:spacing w:val="-8"/>
        </w:rPr>
        <w:t xml:space="preserve">spe </w:t>
      </w:r>
      <w:r>
        <w:rPr>
          <w:color w:val="171512"/>
        </w:rPr>
        <w:t xml:space="preserve">cifique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la gestion de projet </w:t>
      </w:r>
      <w:r>
        <w:rPr>
          <w:color w:val="171512"/>
          <w:spacing w:val="-14"/>
        </w:rPr>
        <w:t xml:space="preserve">cultu- </w:t>
      </w:r>
      <w:r>
        <w:rPr>
          <w:color w:val="171512"/>
        </w:rPr>
        <w:t xml:space="preserve">rel,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travers </w:t>
      </w:r>
      <w:r>
        <w:rPr>
          <w:color w:val="171512"/>
          <w:spacing w:val="-8"/>
        </w:rPr>
        <w:t xml:space="preserve">l'e </w:t>
      </w:r>
      <w:r>
        <w:rPr>
          <w:color w:val="171512"/>
        </w:rPr>
        <w:t xml:space="preserve">tude de cas concrets (en particulier l'analyse de la </w:t>
      </w:r>
      <w:r>
        <w:rPr>
          <w:color w:val="171512"/>
          <w:spacing w:val="-9"/>
        </w:rPr>
        <w:t xml:space="preserve">documenta- </w:t>
      </w:r>
      <w:r>
        <w:rPr>
          <w:color w:val="171512"/>
        </w:rPr>
        <w:t xml:space="preserve">tion en langue anglaise produite pour des projets </w:t>
      </w:r>
      <w:r>
        <w:rPr>
          <w:color w:val="171512"/>
          <w:spacing w:val="-7"/>
        </w:rPr>
        <w:t xml:space="preserve">spe </w:t>
      </w:r>
      <w:r>
        <w:rPr>
          <w:color w:val="171512"/>
        </w:rPr>
        <w:t>cifiques).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488"/>
        <w:rPr>
          <w:color w:val="171512"/>
        </w:rPr>
      </w:pPr>
      <w:r>
        <w:rPr>
          <w:color w:val="171512"/>
        </w:rPr>
        <w:t>ACTUALITÉ DES ARTS ET DES MÉTIERS DE LA CULTURE</w:t>
      </w:r>
    </w:p>
    <w:p w:rsidR="007229F2" w:rsidRDefault="007229F2">
      <w:pPr>
        <w:pStyle w:val="Corpsdetexte"/>
        <w:kinsoku w:val="0"/>
        <w:overflowPunct w:val="0"/>
        <w:spacing w:before="48"/>
        <w:ind w:left="488"/>
        <w:rPr>
          <w:color w:val="171512"/>
        </w:rPr>
      </w:pPr>
      <w:r>
        <w:rPr>
          <w:color w:val="171512"/>
        </w:rPr>
        <w:t>Enseignant : Lucie MARINIER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488" w:right="2"/>
        <w:jc w:val="both"/>
        <w:rPr>
          <w:color w:val="171512"/>
        </w:rPr>
      </w:pPr>
      <w:r>
        <w:rPr>
          <w:color w:val="171512"/>
        </w:rPr>
        <w:t>A travers l'</w:t>
      </w:r>
      <w:r w:rsidR="00E55CBE">
        <w:rPr>
          <w:color w:val="171512"/>
        </w:rPr>
        <w:t>é</w:t>
      </w:r>
      <w:r>
        <w:rPr>
          <w:color w:val="171512"/>
        </w:rPr>
        <w:t>tude de sujets d’actualit</w:t>
      </w:r>
      <w:r w:rsidR="00E55CBE">
        <w:rPr>
          <w:color w:val="171512"/>
        </w:rPr>
        <w:t>é</w:t>
      </w:r>
      <w:r>
        <w:rPr>
          <w:color w:val="171512"/>
        </w:rPr>
        <w:t xml:space="preserve"> du champ de la culture et des politiques culturelles, ce cours met en perspective les enjeux </w:t>
      </w:r>
      <w:r w:rsidR="00E55CBE">
        <w:rPr>
          <w:color w:val="171512"/>
        </w:rPr>
        <w:t>é</w:t>
      </w:r>
      <w:r>
        <w:rPr>
          <w:color w:val="171512"/>
        </w:rPr>
        <w:t>conomiques, et institutionnels actuels et appr</w:t>
      </w:r>
      <w:r w:rsidR="00E55CBE">
        <w:rPr>
          <w:color w:val="171512"/>
        </w:rPr>
        <w:t>é</w:t>
      </w:r>
      <w:r>
        <w:rPr>
          <w:color w:val="171512"/>
        </w:rPr>
        <w:t>hende, au travers de nombreuses rencontres avec les professionnels, les diff</w:t>
      </w:r>
      <w:r w:rsidR="00E55CBE">
        <w:rPr>
          <w:color w:val="171512"/>
        </w:rPr>
        <w:t>é</w:t>
      </w:r>
      <w:r>
        <w:rPr>
          <w:color w:val="171512"/>
        </w:rPr>
        <w:t>rents de bouche s professionnels et me tiers.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488"/>
        <w:rPr>
          <w:color w:val="171512"/>
        </w:rPr>
      </w:pPr>
      <w:r>
        <w:rPr>
          <w:color w:val="171512"/>
        </w:rPr>
        <w:t>DROIT DES MÉTIERS DES ARTS ET DE LA CULTURE</w:t>
      </w:r>
    </w:p>
    <w:p w:rsidR="007229F2" w:rsidRDefault="007229F2">
      <w:pPr>
        <w:pStyle w:val="Corpsdetexte"/>
        <w:kinsoku w:val="0"/>
        <w:overflowPunct w:val="0"/>
        <w:spacing w:before="49"/>
        <w:ind w:left="488"/>
        <w:rPr>
          <w:color w:val="171512"/>
        </w:rPr>
      </w:pPr>
      <w:r>
        <w:rPr>
          <w:color w:val="171512"/>
        </w:rPr>
        <w:t>Enseignant : Lucie WALKER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488" w:right="4"/>
        <w:jc w:val="both"/>
        <w:rPr>
          <w:color w:val="171512"/>
        </w:rPr>
      </w:pPr>
      <w:r>
        <w:rPr>
          <w:color w:val="171512"/>
        </w:rPr>
        <w:t xml:space="preserve">A travers le travail de groupe sur des projets et des simulations de projet, ce cours se propose de former les </w:t>
      </w:r>
      <w:r w:rsidR="00E55CBE">
        <w:rPr>
          <w:color w:val="171512"/>
        </w:rPr>
        <w:t>é</w:t>
      </w:r>
      <w:r>
        <w:rPr>
          <w:color w:val="171512"/>
        </w:rPr>
        <w:t>tudiants a l'analyse et la prise en charge des diff</w:t>
      </w:r>
      <w:r w:rsidR="00E55CBE">
        <w:rPr>
          <w:color w:val="171512"/>
        </w:rPr>
        <w:t>é</w:t>
      </w:r>
      <w:r>
        <w:rPr>
          <w:color w:val="171512"/>
        </w:rPr>
        <w:t>rents aspects juridiques implique s dans la production et la programmation culturelle d'aujourd'hui.</w:t>
      </w:r>
    </w:p>
    <w:p w:rsidR="007229F2" w:rsidRDefault="007229F2">
      <w:pPr>
        <w:pStyle w:val="Titre1"/>
        <w:kinsoku w:val="0"/>
        <w:overflowPunct w:val="0"/>
        <w:spacing w:before="231"/>
        <w:ind w:left="362"/>
        <w:rPr>
          <w:color w:val="1715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171512"/>
        </w:rPr>
        <w:t>WORKSHOPS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362" w:right="109"/>
        <w:jc w:val="both"/>
        <w:rPr>
          <w:color w:val="171512"/>
        </w:rPr>
      </w:pPr>
      <w:r>
        <w:rPr>
          <w:color w:val="171512"/>
        </w:rPr>
        <w:t xml:space="preserve">Cinq workshops </w:t>
      </w:r>
      <w:r>
        <w:rPr>
          <w:color w:val="171512"/>
          <w:spacing w:val="-4"/>
        </w:rPr>
        <w:t>compl</w:t>
      </w:r>
      <w:r w:rsidR="00E55CBE">
        <w:rPr>
          <w:color w:val="171512"/>
          <w:spacing w:val="-4"/>
        </w:rPr>
        <w:t>è</w:t>
      </w:r>
      <w:r>
        <w:rPr>
          <w:color w:val="171512"/>
        </w:rPr>
        <w:t xml:space="preserve">tent la </w:t>
      </w:r>
      <w:r>
        <w:rPr>
          <w:color w:val="171512"/>
          <w:spacing w:val="-15"/>
        </w:rPr>
        <w:t>for</w:t>
      </w:r>
      <w:r>
        <w:rPr>
          <w:color w:val="171512"/>
        </w:rPr>
        <w:t xml:space="preserve">mation de ce Master. Ces moments de formation visent </w:t>
      </w:r>
      <w:r>
        <w:rPr>
          <w:color w:val="171512"/>
          <w:spacing w:val="-24"/>
        </w:rPr>
        <w:t xml:space="preserve">a </w:t>
      </w:r>
      <w:r>
        <w:rPr>
          <w:color w:val="171512"/>
          <w:spacing w:val="-6"/>
        </w:rPr>
        <w:t xml:space="preserve">l'apprentis- </w:t>
      </w:r>
      <w:r>
        <w:rPr>
          <w:color w:val="171512"/>
        </w:rPr>
        <w:t xml:space="preserve">sage de savoir-faire </w:t>
      </w:r>
      <w:r w:rsidR="00E55CBE">
        <w:rPr>
          <w:color w:val="171512"/>
          <w:spacing w:val="-7"/>
        </w:rPr>
        <w:t>spé</w:t>
      </w:r>
      <w:r w:rsidR="00E55CBE">
        <w:rPr>
          <w:color w:val="171512"/>
        </w:rPr>
        <w:t>cifiques</w:t>
      </w:r>
      <w:r>
        <w:rPr>
          <w:color w:val="171512"/>
        </w:rPr>
        <w:t xml:space="preserve"> </w:t>
      </w:r>
      <w:r>
        <w:rPr>
          <w:color w:val="171512"/>
          <w:spacing w:val="-30"/>
        </w:rPr>
        <w:t xml:space="preserve">et </w:t>
      </w:r>
      <w:r>
        <w:rPr>
          <w:color w:val="171512"/>
        </w:rPr>
        <w:t xml:space="preserve">sont </w:t>
      </w:r>
      <w:r>
        <w:rPr>
          <w:color w:val="171512"/>
          <w:spacing w:val="-3"/>
        </w:rPr>
        <w:t xml:space="preserve">dispense </w:t>
      </w:r>
      <w:r>
        <w:rPr>
          <w:color w:val="171512"/>
        </w:rPr>
        <w:t>s par des</w:t>
      </w:r>
      <w:r w:rsidR="00E55CBE">
        <w:rPr>
          <w:color w:val="171512"/>
        </w:rPr>
        <w:t xml:space="preserve"> </w:t>
      </w:r>
      <w:r>
        <w:rPr>
          <w:color w:val="171512"/>
          <w:spacing w:val="-6"/>
        </w:rPr>
        <w:t>profession</w:t>
      </w:r>
      <w:r>
        <w:rPr>
          <w:color w:val="171512"/>
        </w:rPr>
        <w:t xml:space="preserve">nels qui accompagnent les </w:t>
      </w:r>
      <w:r w:rsidR="00E55CBE">
        <w:rPr>
          <w:color w:val="171512"/>
          <w:spacing w:val="-21"/>
        </w:rPr>
        <w:t>é</w:t>
      </w:r>
      <w:r>
        <w:rPr>
          <w:color w:val="171512"/>
          <w:spacing w:val="-17"/>
        </w:rPr>
        <w:t>tu</w:t>
      </w:r>
      <w:r>
        <w:rPr>
          <w:color w:val="171512"/>
        </w:rPr>
        <w:t xml:space="preserve">diant.e.s tout au long de </w:t>
      </w:r>
      <w:r>
        <w:rPr>
          <w:color w:val="171512"/>
          <w:spacing w:val="-4"/>
        </w:rPr>
        <w:t>l’ann</w:t>
      </w:r>
      <w:r w:rsidR="00E55CBE">
        <w:rPr>
          <w:color w:val="171512"/>
          <w:spacing w:val="-4"/>
        </w:rPr>
        <w:t>é</w:t>
      </w:r>
      <w:r>
        <w:rPr>
          <w:color w:val="171512"/>
        </w:rPr>
        <w:t>e.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spacing w:before="1"/>
        <w:ind w:left="362"/>
        <w:rPr>
          <w:color w:val="EAAC1C"/>
        </w:rPr>
      </w:pPr>
      <w:r>
        <w:rPr>
          <w:color w:val="EAAC1C"/>
        </w:rPr>
        <w:t>RYTHME DE LA FORMATION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362" w:right="107"/>
        <w:jc w:val="both"/>
        <w:rPr>
          <w:color w:val="FFC000"/>
          <w:spacing w:val="-26"/>
        </w:rPr>
      </w:pPr>
      <w:r>
        <w:rPr>
          <w:color w:val="FFC000"/>
        </w:rPr>
        <w:t>Les cours/ateliers/</w:t>
      </w:r>
      <w:r w:rsidR="00E55CBE">
        <w:rPr>
          <w:color w:val="FFC000"/>
        </w:rPr>
        <w:t>é</w:t>
      </w:r>
      <w:r w:rsidR="00E55CBE">
        <w:rPr>
          <w:color w:val="FFC000"/>
          <w:spacing w:val="-11"/>
        </w:rPr>
        <w:t>vè</w:t>
      </w:r>
      <w:r w:rsidR="00E55CBE">
        <w:rPr>
          <w:color w:val="FFC000"/>
        </w:rPr>
        <w:t>nements</w:t>
      </w:r>
      <w:r>
        <w:rPr>
          <w:color w:val="FFC000"/>
        </w:rPr>
        <w:t xml:space="preserve"> </w:t>
      </w:r>
      <w:r>
        <w:rPr>
          <w:color w:val="FFC000"/>
          <w:spacing w:val="-50"/>
        </w:rPr>
        <w:t>se</w:t>
      </w:r>
      <w:r>
        <w:rPr>
          <w:color w:val="FFC000"/>
          <w:spacing w:val="-33"/>
        </w:rPr>
        <w:t xml:space="preserve"> </w:t>
      </w:r>
      <w:r>
        <w:rPr>
          <w:color w:val="FFC000"/>
        </w:rPr>
        <w:t>concentrent, entre mi</w:t>
      </w:r>
      <w:r w:rsidR="00E55CBE">
        <w:rPr>
          <w:color w:val="FFC000"/>
        </w:rPr>
        <w:t>-</w:t>
      </w:r>
      <w:r>
        <w:rPr>
          <w:color w:val="FFC000"/>
        </w:rPr>
        <w:t xml:space="preserve">septembre et fin </w:t>
      </w:r>
      <w:r>
        <w:rPr>
          <w:color w:val="FFC000"/>
          <w:spacing w:val="-4"/>
        </w:rPr>
        <w:t xml:space="preserve">juin/de </w:t>
      </w:r>
      <w:r>
        <w:rPr>
          <w:color w:val="FFC000"/>
        </w:rPr>
        <w:t xml:space="preserve">but juillet, sur la </w:t>
      </w:r>
      <w:r>
        <w:rPr>
          <w:color w:val="FFC000"/>
          <w:spacing w:val="-9"/>
        </w:rPr>
        <w:t xml:space="preserve">jour- </w:t>
      </w:r>
      <w:r>
        <w:rPr>
          <w:color w:val="FFC000"/>
          <w:spacing w:val="-11"/>
        </w:rPr>
        <w:t xml:space="preserve">ne </w:t>
      </w:r>
      <w:r>
        <w:rPr>
          <w:color w:val="FFC000"/>
        </w:rPr>
        <w:t xml:space="preserve">e du seul vendredi et </w:t>
      </w:r>
      <w:r>
        <w:rPr>
          <w:color w:val="FFC000"/>
          <w:spacing w:val="-8"/>
        </w:rPr>
        <w:t xml:space="preserve">quelques </w:t>
      </w:r>
      <w:r>
        <w:rPr>
          <w:color w:val="FFC000"/>
        </w:rPr>
        <w:t xml:space="preserve">jeudis, pour permettre de </w:t>
      </w:r>
      <w:r w:rsidR="00E55CBE">
        <w:rPr>
          <w:color w:val="FFC000"/>
          <w:spacing w:val="-11"/>
        </w:rPr>
        <w:t>ré</w:t>
      </w:r>
      <w:r w:rsidR="00E55CBE">
        <w:rPr>
          <w:color w:val="FFC000"/>
          <w:spacing w:val="-8"/>
        </w:rPr>
        <w:t>aliser</w:t>
      </w:r>
      <w:r>
        <w:rPr>
          <w:color w:val="FFC000"/>
          <w:spacing w:val="-8"/>
        </w:rPr>
        <w:t xml:space="preserve"> </w:t>
      </w:r>
      <w:r>
        <w:rPr>
          <w:color w:val="FFC000"/>
        </w:rPr>
        <w:t xml:space="preserve">stage et contrat d'alternance avec une </w:t>
      </w:r>
      <w:r w:rsidR="00E55CBE">
        <w:rPr>
          <w:color w:val="FFC000"/>
          <w:spacing w:val="-8"/>
        </w:rPr>
        <w:t>pré</w:t>
      </w:r>
      <w:r w:rsidR="00E55CBE">
        <w:rPr>
          <w:color w:val="FFC000"/>
        </w:rPr>
        <w:t>sence</w:t>
      </w:r>
      <w:r>
        <w:rPr>
          <w:color w:val="FFC000"/>
        </w:rPr>
        <w:t xml:space="preserve"> en entreprise</w:t>
      </w:r>
      <w:r>
        <w:rPr>
          <w:color w:val="FFC000"/>
          <w:spacing w:val="42"/>
        </w:rPr>
        <w:t xml:space="preserve"> </w:t>
      </w:r>
      <w:r>
        <w:rPr>
          <w:color w:val="FFC000"/>
          <w:spacing w:val="-26"/>
        </w:rPr>
        <w:t>de</w:t>
      </w:r>
    </w:p>
    <w:p w:rsidR="007229F2" w:rsidRDefault="007229F2">
      <w:pPr>
        <w:pStyle w:val="Corpsdetexte"/>
        <w:kinsoku w:val="0"/>
        <w:overflowPunct w:val="0"/>
        <w:spacing w:line="285" w:lineRule="auto"/>
        <w:ind w:left="362" w:right="107"/>
        <w:jc w:val="both"/>
        <w:rPr>
          <w:color w:val="FFC000"/>
        </w:rPr>
      </w:pPr>
      <w:r>
        <w:rPr>
          <w:color w:val="FFC000"/>
        </w:rPr>
        <w:t xml:space="preserve">4 </w:t>
      </w:r>
      <w:r w:rsidR="00E55CBE">
        <w:rPr>
          <w:color w:val="FFC000"/>
          <w:spacing w:val="-24"/>
        </w:rPr>
        <w:t>à</w:t>
      </w:r>
      <w:r>
        <w:rPr>
          <w:color w:val="FFC000"/>
          <w:spacing w:val="-24"/>
        </w:rPr>
        <w:t xml:space="preserve"> </w:t>
      </w:r>
      <w:r>
        <w:rPr>
          <w:color w:val="FFC000"/>
        </w:rPr>
        <w:t xml:space="preserve">3 jours </w:t>
      </w:r>
      <w:r w:rsidR="00E55CBE">
        <w:rPr>
          <w:color w:val="FFC000"/>
          <w:spacing w:val="-5"/>
        </w:rPr>
        <w:t>consé</w:t>
      </w:r>
      <w:r w:rsidR="00E55CBE">
        <w:rPr>
          <w:color w:val="FFC000"/>
        </w:rPr>
        <w:t>cutifs</w:t>
      </w:r>
      <w:r>
        <w:rPr>
          <w:color w:val="FFC000"/>
        </w:rPr>
        <w:t xml:space="preserve"> par </w:t>
      </w:r>
      <w:r>
        <w:rPr>
          <w:color w:val="FFC000"/>
          <w:spacing w:val="-11"/>
        </w:rPr>
        <w:t>se</w:t>
      </w:r>
      <w:r>
        <w:rPr>
          <w:color w:val="FFC000"/>
        </w:rPr>
        <w:t xml:space="preserve">maine. 2 semaines d'ateliers intensifs sont </w:t>
      </w:r>
      <w:r w:rsidR="00E55CBE">
        <w:rPr>
          <w:color w:val="FFC000"/>
          <w:spacing w:val="-21"/>
        </w:rPr>
        <w:t>é</w:t>
      </w:r>
      <w:r w:rsidR="00E55CBE">
        <w:rPr>
          <w:color w:val="FFC000"/>
        </w:rPr>
        <w:t>galement</w:t>
      </w:r>
      <w:r>
        <w:rPr>
          <w:color w:val="FFC000"/>
        </w:rPr>
        <w:t xml:space="preserve"> </w:t>
      </w:r>
      <w:r w:rsidR="00E55CBE">
        <w:rPr>
          <w:color w:val="FFC000"/>
          <w:spacing w:val="-7"/>
        </w:rPr>
        <w:t>pré</w:t>
      </w:r>
      <w:r w:rsidR="00E55CBE">
        <w:rPr>
          <w:color w:val="FFC000"/>
        </w:rPr>
        <w:t>vues</w:t>
      </w:r>
      <w:r>
        <w:rPr>
          <w:color w:val="FFC000"/>
        </w:rPr>
        <w:t xml:space="preserve"> </w:t>
      </w:r>
      <w:r>
        <w:rPr>
          <w:color w:val="FFC000"/>
          <w:spacing w:val="-51"/>
        </w:rPr>
        <w:t>en</w:t>
      </w:r>
      <w:r>
        <w:rPr>
          <w:color w:val="FFC000"/>
          <w:spacing w:val="-47"/>
        </w:rPr>
        <w:t xml:space="preserve"> </w:t>
      </w:r>
      <w:r>
        <w:rPr>
          <w:color w:val="FFC000"/>
        </w:rPr>
        <w:t>janvier.</w:t>
      </w:r>
    </w:p>
    <w:p w:rsidR="007229F2" w:rsidRDefault="007229F2">
      <w:pPr>
        <w:pStyle w:val="Corpsdetexte"/>
        <w:kinsoku w:val="0"/>
        <w:overflowPunct w:val="0"/>
        <w:spacing w:before="3"/>
        <w:rPr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ind w:left="3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ACCOMPAGNEMENT PÉDAGOGIQUE</w:t>
      </w:r>
    </w:p>
    <w:p w:rsidR="007229F2" w:rsidRDefault="007229F2">
      <w:pPr>
        <w:pStyle w:val="Corpsdetexte"/>
        <w:kinsoku w:val="0"/>
        <w:overflowPunct w:val="0"/>
        <w:spacing w:before="43" w:line="285" w:lineRule="auto"/>
        <w:ind w:left="362" w:right="106"/>
        <w:jc w:val="both"/>
      </w:pPr>
      <w:r>
        <w:t xml:space="preserve">Un dispositif d'accompagnement </w:t>
      </w:r>
      <w:r>
        <w:rPr>
          <w:spacing w:val="-11"/>
        </w:rPr>
        <w:t>p</w:t>
      </w:r>
      <w:r w:rsidR="00E55CBE">
        <w:rPr>
          <w:spacing w:val="-11"/>
        </w:rPr>
        <w:t>é</w:t>
      </w:r>
      <w:r>
        <w:t xml:space="preserve">dagogique est mis en place </w:t>
      </w:r>
      <w:r>
        <w:rPr>
          <w:spacing w:val="-13"/>
        </w:rPr>
        <w:t xml:space="preserve">pour </w:t>
      </w:r>
      <w:r>
        <w:t xml:space="preserve">permettre aux </w:t>
      </w:r>
      <w:r w:rsidR="00E55CBE">
        <w:t>é</w:t>
      </w:r>
      <w:r>
        <w:t xml:space="preserve">tudiant.e.s de </w:t>
      </w:r>
      <w:r>
        <w:rPr>
          <w:spacing w:val="-10"/>
        </w:rPr>
        <w:t>d</w:t>
      </w:r>
      <w:r w:rsidR="00E55CBE">
        <w:rPr>
          <w:spacing w:val="-10"/>
        </w:rPr>
        <w:t>é</w:t>
      </w:r>
      <w:r>
        <w:t xml:space="preserve">velopper leurs projets pendant la formation. Des </w:t>
      </w:r>
      <w:r>
        <w:rPr>
          <w:spacing w:val="-11"/>
        </w:rPr>
        <w:t>s</w:t>
      </w:r>
      <w:r w:rsidR="00E55CBE">
        <w:rPr>
          <w:spacing w:val="-11"/>
        </w:rPr>
        <w:t>é</w:t>
      </w:r>
      <w:r>
        <w:t xml:space="preserve">ances de </w:t>
      </w:r>
      <w:r>
        <w:rPr>
          <w:spacing w:val="-8"/>
        </w:rPr>
        <w:t>pr</w:t>
      </w:r>
      <w:r w:rsidR="00E55CBE">
        <w:rPr>
          <w:spacing w:val="-8"/>
        </w:rPr>
        <w:t>é</w:t>
      </w:r>
      <w:r>
        <w:rPr>
          <w:spacing w:val="-31"/>
        </w:rPr>
        <w:t>pa</w:t>
      </w:r>
      <w:r>
        <w:t>rat</w:t>
      </w:r>
      <w:r w:rsidR="00E55CBE">
        <w:t>i</w:t>
      </w:r>
      <w:r>
        <w:t xml:space="preserve">on au travail de recherche et de </w:t>
      </w:r>
      <w:r>
        <w:rPr>
          <w:spacing w:val="-11"/>
        </w:rPr>
        <w:t>r</w:t>
      </w:r>
      <w:r w:rsidR="00E55CBE">
        <w:rPr>
          <w:spacing w:val="-11"/>
        </w:rPr>
        <w:t>é</w:t>
      </w:r>
      <w:r>
        <w:t xml:space="preserve">daction du </w:t>
      </w:r>
      <w:r>
        <w:rPr>
          <w:spacing w:val="-11"/>
        </w:rPr>
        <w:t xml:space="preserve">me </w:t>
      </w:r>
      <w:r>
        <w:t xml:space="preserve">moire de fin </w:t>
      </w:r>
      <w:r>
        <w:rPr>
          <w:spacing w:val="-21"/>
        </w:rPr>
        <w:t xml:space="preserve">d’an- </w:t>
      </w:r>
      <w:r>
        <w:rPr>
          <w:spacing w:val="-11"/>
        </w:rPr>
        <w:t>n</w:t>
      </w:r>
      <w:r w:rsidR="00E55CBE">
        <w:rPr>
          <w:spacing w:val="-11"/>
        </w:rPr>
        <w:t>é</w:t>
      </w:r>
      <w:r>
        <w:t xml:space="preserve">e </w:t>
      </w:r>
      <w:r>
        <w:rPr>
          <w:spacing w:val="-4"/>
        </w:rPr>
        <w:t>compl</w:t>
      </w:r>
      <w:r w:rsidR="00E55CBE">
        <w:rPr>
          <w:spacing w:val="-4"/>
        </w:rPr>
        <w:t>è</w:t>
      </w:r>
      <w:r>
        <w:t xml:space="preserve">tent le dispositif </w:t>
      </w:r>
      <w:r>
        <w:rPr>
          <w:spacing w:val="-11"/>
        </w:rPr>
        <w:t>p</w:t>
      </w:r>
      <w:r w:rsidR="00E55CBE">
        <w:rPr>
          <w:spacing w:val="-11"/>
        </w:rPr>
        <w:t>é</w:t>
      </w:r>
      <w:r>
        <w:rPr>
          <w:spacing w:val="-50"/>
        </w:rPr>
        <w:t>da</w:t>
      </w:r>
      <w:r>
        <w:t>gogique.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362"/>
        <w:rPr>
          <w:color w:val="EAAC1C"/>
        </w:rPr>
      </w:pPr>
      <w:r>
        <w:rPr>
          <w:color w:val="EAAC1C"/>
        </w:rPr>
        <w:t>ÉQUIPE ADMINISTRATIVE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362" w:right="108"/>
        <w:jc w:val="both"/>
        <w:rPr>
          <w:color w:val="EAAC1C"/>
        </w:rPr>
      </w:pPr>
      <w:r>
        <w:rPr>
          <w:color w:val="EAAC1C"/>
        </w:rPr>
        <w:t xml:space="preserve">Une </w:t>
      </w:r>
      <w:r w:rsidR="00E55CBE">
        <w:rPr>
          <w:color w:val="EAAC1C"/>
        </w:rPr>
        <w:t>é</w:t>
      </w:r>
      <w:r>
        <w:rPr>
          <w:color w:val="EAAC1C"/>
        </w:rPr>
        <w:t>quipe de gestionnaires sp</w:t>
      </w:r>
      <w:r w:rsidR="00E55CBE">
        <w:rPr>
          <w:color w:val="EAAC1C"/>
        </w:rPr>
        <w:t>é</w:t>
      </w:r>
      <w:r>
        <w:rPr>
          <w:color w:val="EAAC1C"/>
        </w:rPr>
        <w:t>cialement rattache e au suivi des Masters de l'Ecole des Arts de la Sorbonne assure un suivi de qualit</w:t>
      </w:r>
      <w:r w:rsidR="00E55CBE">
        <w:rPr>
          <w:color w:val="EAAC1C"/>
        </w:rPr>
        <w:t>é</w:t>
      </w:r>
      <w:r>
        <w:rPr>
          <w:color w:val="EAAC1C"/>
        </w:rPr>
        <w:t xml:space="preserve">, tout au long du processus de formation des </w:t>
      </w:r>
      <w:r w:rsidR="00E55CBE">
        <w:rPr>
          <w:color w:val="EAAC1C"/>
        </w:rPr>
        <w:t>é</w:t>
      </w:r>
      <w:r>
        <w:rPr>
          <w:color w:val="EAAC1C"/>
        </w:rPr>
        <w:t>tudiant.e.s, veillant a la bonne synergie entre tous les acteurs du Master.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ind w:left="362"/>
      </w:pPr>
      <w:r>
        <w:t>VOYAGE D’ÉTUDES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362" w:right="106"/>
        <w:jc w:val="both"/>
      </w:pPr>
      <w:r>
        <w:t xml:space="preserve">Un voyage </w:t>
      </w:r>
      <w:r>
        <w:rPr>
          <w:spacing w:val="-7"/>
        </w:rPr>
        <w:t>d’</w:t>
      </w:r>
      <w:r w:rsidR="00E55CBE">
        <w:rPr>
          <w:spacing w:val="-7"/>
        </w:rPr>
        <w:t>é</w:t>
      </w:r>
      <w:r>
        <w:t xml:space="preserve">tudes d’une </w:t>
      </w:r>
      <w:r>
        <w:rPr>
          <w:spacing w:val="-4"/>
        </w:rPr>
        <w:t>journ</w:t>
      </w:r>
      <w:r w:rsidR="00E55CBE">
        <w:rPr>
          <w:spacing w:val="-4"/>
        </w:rPr>
        <w:t>ée</w:t>
      </w:r>
      <w:r>
        <w:rPr>
          <w:spacing w:val="113"/>
        </w:rPr>
        <w:t xml:space="preserve"> </w:t>
      </w:r>
      <w:r w:rsidR="00E55CBE">
        <w:rPr>
          <w:spacing w:val="-24"/>
        </w:rPr>
        <w:t>à</w:t>
      </w:r>
      <w:r>
        <w:rPr>
          <w:spacing w:val="-24"/>
        </w:rPr>
        <w:t xml:space="preserve">  </w:t>
      </w:r>
      <w:r w:rsidR="00E55CBE">
        <w:rPr>
          <w:spacing w:val="-24"/>
        </w:rPr>
        <w:t xml:space="preserve"> </w:t>
      </w:r>
      <w:r>
        <w:t xml:space="preserve">Bruxelles est </w:t>
      </w:r>
      <w:r>
        <w:rPr>
          <w:spacing w:val="-8"/>
        </w:rPr>
        <w:t>pr</w:t>
      </w:r>
      <w:r w:rsidR="00E55CBE">
        <w:rPr>
          <w:spacing w:val="-8"/>
        </w:rPr>
        <w:t>é</w:t>
      </w:r>
      <w:r>
        <w:t>vu pour</w:t>
      </w:r>
      <w:r w:rsidR="00E55CBE">
        <w:t xml:space="preserve"> </w:t>
      </w:r>
      <w:r>
        <w:t>le</w:t>
      </w:r>
      <w:r w:rsidR="00E55CBE">
        <w:t xml:space="preserve"> </w:t>
      </w:r>
      <w:r>
        <w:rPr>
          <w:spacing w:val="-50"/>
        </w:rPr>
        <w:t>18</w:t>
      </w:r>
      <w:r>
        <w:rPr>
          <w:spacing w:val="-47"/>
        </w:rPr>
        <w:t xml:space="preserve"> </w:t>
      </w:r>
      <w:r w:rsidR="00E55CBE">
        <w:rPr>
          <w:spacing w:val="-47"/>
        </w:rPr>
        <w:t xml:space="preserve">  </w:t>
      </w:r>
      <w:r>
        <w:t>juin 2021.</w:t>
      </w:r>
      <w:r w:rsidR="00E55CBE">
        <w:t xml:space="preserve"> </w:t>
      </w:r>
      <w:r>
        <w:t xml:space="preserve">Ce sera l’occasion de rencontrer les acteurs et les ins- tances politiques de la politique culturelle </w:t>
      </w:r>
      <w:r>
        <w:rPr>
          <w:spacing w:val="-4"/>
        </w:rPr>
        <w:t>europ</w:t>
      </w:r>
      <w:r w:rsidR="00E55CBE">
        <w:rPr>
          <w:spacing w:val="-4"/>
        </w:rPr>
        <w:t>é</w:t>
      </w:r>
      <w:r>
        <w:t xml:space="preserve">enne et de </w:t>
      </w:r>
      <w:r>
        <w:rPr>
          <w:spacing w:val="-8"/>
        </w:rPr>
        <w:t xml:space="preserve">visiter </w:t>
      </w:r>
      <w:r>
        <w:t>les institutions culturelles les plus importantes de la capitale</w:t>
      </w:r>
      <w:r>
        <w:rPr>
          <w:spacing w:val="-6"/>
        </w:rPr>
        <w:t xml:space="preserve"> </w:t>
      </w:r>
      <w:r>
        <w:t>belge.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362" w:right="106"/>
        <w:jc w:val="both"/>
        <w:sectPr w:rsidR="007229F2">
          <w:type w:val="continuous"/>
          <w:pgSz w:w="11910" w:h="16840"/>
          <w:pgMar w:top="0" w:right="140" w:bottom="0" w:left="60" w:header="720" w:footer="720" w:gutter="0"/>
          <w:cols w:num="2" w:space="720" w:equalWidth="0">
            <w:col w:w="7908" w:space="40"/>
            <w:col w:w="3762"/>
          </w:cols>
          <w:noEndnote/>
        </w:sectPr>
      </w:pPr>
    </w:p>
    <w:p w:rsidR="007229F2" w:rsidRDefault="007229F2">
      <w:pPr>
        <w:pStyle w:val="Corpsdetexte"/>
        <w:kinsoku w:val="0"/>
        <w:overflowPunct w:val="0"/>
        <w:rPr>
          <w:sz w:val="20"/>
          <w:szCs w:val="20"/>
        </w:rPr>
      </w:pPr>
    </w:p>
    <w:p w:rsidR="007229F2" w:rsidRDefault="007229F2">
      <w:pPr>
        <w:pStyle w:val="Corpsdetexte"/>
        <w:kinsoku w:val="0"/>
        <w:overflowPunct w:val="0"/>
        <w:spacing w:before="9"/>
        <w:rPr>
          <w:sz w:val="26"/>
          <w:szCs w:val="26"/>
        </w:rPr>
      </w:pPr>
    </w:p>
    <w:p w:rsidR="007229F2" w:rsidRDefault="007229F2">
      <w:pPr>
        <w:pStyle w:val="Corpsdetexte"/>
        <w:kinsoku w:val="0"/>
        <w:overflowPunct w:val="0"/>
        <w:spacing w:before="9"/>
        <w:rPr>
          <w:sz w:val="26"/>
          <w:szCs w:val="26"/>
        </w:rPr>
        <w:sectPr w:rsidR="007229F2">
          <w:pgSz w:w="11910" w:h="16840"/>
          <w:pgMar w:top="0" w:right="140" w:bottom="0" w:left="60" w:header="720" w:footer="720" w:gutter="0"/>
          <w:cols w:space="720" w:equalWidth="0">
            <w:col w:w="11710"/>
          </w:cols>
          <w:noEndnote/>
        </w:sectPr>
      </w:pPr>
    </w:p>
    <w:p w:rsidR="007229F2" w:rsidRDefault="007229F2">
      <w:pPr>
        <w:pStyle w:val="Titre1"/>
        <w:kinsoku w:val="0"/>
        <w:overflowPunct w:val="0"/>
        <w:spacing w:before="100"/>
        <w:jc w:val="both"/>
        <w:rPr>
          <w:color w:val="EAAC1C"/>
        </w:rPr>
      </w:pPr>
      <w:r>
        <w:rPr>
          <w:noProof/>
        </w:rPr>
        <w:pict>
          <v:shape id="_x0000_s1030" style="position:absolute;left:0;text-align:left;margin-left:181.9pt;margin-top:.75pt;width:413.35pt;height:841.1pt;z-index:-251658752;mso-position-horizontal-relative:page;mso-position-vertical-relative:page" coordsize="8267,16822" o:allowincell="f" path="m8266,hhl,,,16821r,l8266,16821,8266,xe" fillcolor="#fff8e4" stroked="f">
            <v:path arrowok="t"/>
            <w10:wrap anchorx="page" anchory="page"/>
          </v:shape>
        </w:pict>
      </w:r>
      <w:r>
        <w:rPr>
          <w:color w:val="EAAC1C"/>
        </w:rPr>
        <w:t>ÉVÉNEMENT DE FIN D’ANNÉE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109" w:right="38"/>
        <w:jc w:val="both"/>
        <w:rPr>
          <w:color w:val="EAAC1C"/>
        </w:rPr>
      </w:pPr>
      <w:r>
        <w:rPr>
          <w:color w:val="EAAC1C"/>
        </w:rPr>
        <w:t>La</w:t>
      </w:r>
      <w:r w:rsidR="001B77AC">
        <w:rPr>
          <w:color w:val="EAAC1C"/>
        </w:rPr>
        <w:t xml:space="preserve"> </w:t>
      </w:r>
      <w:r>
        <w:rPr>
          <w:color w:val="EAAC1C"/>
        </w:rPr>
        <w:t xml:space="preserve">formation comprend l’organisation d’un </w:t>
      </w:r>
      <w:r w:rsidR="001B77AC">
        <w:rPr>
          <w:color w:val="EAAC1C"/>
          <w:spacing w:val="-21"/>
        </w:rPr>
        <w:t>é</w:t>
      </w:r>
      <w:r>
        <w:rPr>
          <w:color w:val="EAAC1C"/>
          <w:spacing w:val="-11"/>
        </w:rPr>
        <w:t>v</w:t>
      </w:r>
      <w:r w:rsidR="001B77AC">
        <w:rPr>
          <w:color w:val="EAAC1C"/>
          <w:spacing w:val="-11"/>
        </w:rPr>
        <w:t>è</w:t>
      </w:r>
      <w:r>
        <w:rPr>
          <w:color w:val="EAAC1C"/>
        </w:rPr>
        <w:t>nement culturel</w:t>
      </w:r>
      <w:r w:rsidR="001B77AC">
        <w:rPr>
          <w:color w:val="EAAC1C"/>
        </w:rPr>
        <w:t xml:space="preserve"> </w:t>
      </w:r>
      <w:r>
        <w:rPr>
          <w:color w:val="EAAC1C"/>
          <w:spacing w:val="-49"/>
        </w:rPr>
        <w:t>en</w:t>
      </w:r>
      <w:r>
        <w:rPr>
          <w:color w:val="EAAC1C"/>
          <w:spacing w:val="-46"/>
        </w:rPr>
        <w:t xml:space="preserve"> </w:t>
      </w:r>
      <w:r>
        <w:rPr>
          <w:color w:val="EAAC1C"/>
        </w:rPr>
        <w:t xml:space="preserve">fin </w:t>
      </w:r>
      <w:r>
        <w:rPr>
          <w:color w:val="EAAC1C"/>
          <w:spacing w:val="-5"/>
        </w:rPr>
        <w:t>d’ann</w:t>
      </w:r>
      <w:r w:rsidR="001B77AC">
        <w:rPr>
          <w:color w:val="EAAC1C"/>
          <w:spacing w:val="-5"/>
        </w:rPr>
        <w:t>é</w:t>
      </w:r>
      <w:r>
        <w:rPr>
          <w:color w:val="EAAC1C"/>
        </w:rPr>
        <w:t xml:space="preserve">e. La </w:t>
      </w:r>
      <w:r>
        <w:rPr>
          <w:color w:val="EAAC1C"/>
          <w:spacing w:val="-8"/>
        </w:rPr>
        <w:t>pr</w:t>
      </w:r>
      <w:r w:rsidR="001B77AC">
        <w:rPr>
          <w:color w:val="EAAC1C"/>
          <w:spacing w:val="-8"/>
        </w:rPr>
        <w:t>é</w:t>
      </w:r>
      <w:r>
        <w:rPr>
          <w:color w:val="EAAC1C"/>
        </w:rPr>
        <w:t xml:space="preserve">paration est </w:t>
      </w:r>
      <w:r>
        <w:rPr>
          <w:color w:val="EAAC1C"/>
          <w:spacing w:val="-32"/>
        </w:rPr>
        <w:t>en</w:t>
      </w:r>
      <w:r>
        <w:rPr>
          <w:color w:val="EAAC1C"/>
          <w:spacing w:val="-5"/>
        </w:rPr>
        <w:t>cadr</w:t>
      </w:r>
      <w:r w:rsidR="001B77AC">
        <w:rPr>
          <w:color w:val="EAAC1C"/>
          <w:spacing w:val="-5"/>
        </w:rPr>
        <w:t>é</w:t>
      </w:r>
      <w:r>
        <w:rPr>
          <w:color w:val="EAAC1C"/>
        </w:rPr>
        <w:t xml:space="preserve">e par une </w:t>
      </w:r>
      <w:r>
        <w:rPr>
          <w:color w:val="EAAC1C"/>
          <w:spacing w:val="-6"/>
        </w:rPr>
        <w:t>ing</w:t>
      </w:r>
      <w:r w:rsidR="001B77AC">
        <w:rPr>
          <w:color w:val="EAAC1C"/>
          <w:spacing w:val="-6"/>
        </w:rPr>
        <w:t>é</w:t>
      </w:r>
      <w:r>
        <w:rPr>
          <w:color w:val="EAAC1C"/>
        </w:rPr>
        <w:t>nieure</w:t>
      </w:r>
      <w:r w:rsidR="001B77AC">
        <w:rPr>
          <w:color w:val="EAAC1C"/>
        </w:rPr>
        <w:t xml:space="preserve"> </w:t>
      </w:r>
      <w:r>
        <w:rPr>
          <w:color w:val="EAAC1C"/>
          <w:spacing w:val="-17"/>
        </w:rPr>
        <w:t>cultu</w:t>
      </w:r>
      <w:r>
        <w:rPr>
          <w:color w:val="EAAC1C"/>
        </w:rPr>
        <w:t xml:space="preserve">relle professionnelle qui surveille la </w:t>
      </w:r>
      <w:r>
        <w:rPr>
          <w:color w:val="EAAC1C"/>
          <w:spacing w:val="-11"/>
        </w:rPr>
        <w:t>r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alisation du projet, </w:t>
      </w:r>
      <w:r>
        <w:rPr>
          <w:color w:val="EAAC1C"/>
          <w:spacing w:val="-5"/>
        </w:rPr>
        <w:t xml:space="preserve">porte </w:t>
      </w:r>
      <w:r>
        <w:rPr>
          <w:color w:val="EAAC1C"/>
          <w:spacing w:val="-31"/>
        </w:rPr>
        <w:t>par</w:t>
      </w:r>
      <w:r>
        <w:rPr>
          <w:color w:val="EAAC1C"/>
          <w:spacing w:val="-14"/>
        </w:rPr>
        <w:t xml:space="preserve"> </w:t>
      </w:r>
      <w:r w:rsidR="001B77AC">
        <w:rPr>
          <w:color w:val="EAAC1C"/>
        </w:rPr>
        <w:t xml:space="preserve">les </w:t>
      </w:r>
      <w:r w:rsidR="001B77AC">
        <w:rPr>
          <w:color w:val="EAAC1C"/>
          <w:spacing w:val="-21"/>
        </w:rPr>
        <w:t>é</w:t>
      </w:r>
      <w:r w:rsidR="001B77AC">
        <w:rPr>
          <w:color w:val="EAAC1C"/>
        </w:rPr>
        <w:t>tudiants</w:t>
      </w:r>
      <w:r>
        <w:rPr>
          <w:color w:val="EAAC1C"/>
        </w:rPr>
        <w:t xml:space="preserve">.e.s. Des </w:t>
      </w:r>
      <w:r>
        <w:rPr>
          <w:color w:val="EAAC1C"/>
          <w:spacing w:val="-6"/>
        </w:rPr>
        <w:t xml:space="preserve">workshops </w:t>
      </w:r>
      <w:r>
        <w:rPr>
          <w:color w:val="EAAC1C"/>
        </w:rPr>
        <w:t xml:space="preserve">sont </w:t>
      </w:r>
      <w:r>
        <w:rPr>
          <w:color w:val="EAAC1C"/>
          <w:spacing w:val="-8"/>
        </w:rPr>
        <w:t>pr</w:t>
      </w:r>
      <w:r w:rsidR="001B77AC">
        <w:rPr>
          <w:color w:val="EAAC1C"/>
          <w:spacing w:val="-8"/>
        </w:rPr>
        <w:t>é</w:t>
      </w:r>
      <w:r>
        <w:rPr>
          <w:color w:val="EAAC1C"/>
        </w:rPr>
        <w:t xml:space="preserve">vus </w:t>
      </w:r>
      <w:r w:rsidR="001B77AC">
        <w:rPr>
          <w:color w:val="EAAC1C"/>
        </w:rPr>
        <w:t>pour permettre aux</w:t>
      </w:r>
      <w:r w:rsidR="001B77AC">
        <w:rPr>
          <w:color w:val="EAAC1C"/>
          <w:spacing w:val="-17"/>
        </w:rPr>
        <w:t xml:space="preserve"> </w:t>
      </w:r>
      <w:r w:rsidR="001B77AC">
        <w:rPr>
          <w:color w:val="EAAC1C"/>
          <w:spacing w:val="14"/>
        </w:rPr>
        <w:t>é</w:t>
      </w:r>
      <w:r>
        <w:rPr>
          <w:color w:val="EAAC1C"/>
        </w:rPr>
        <w:t xml:space="preserve">tudiant.e.s de travailler </w:t>
      </w:r>
      <w:r>
        <w:rPr>
          <w:color w:val="EAAC1C"/>
          <w:spacing w:val="-6"/>
        </w:rPr>
        <w:t>collecti</w:t>
      </w:r>
      <w:r>
        <w:rPr>
          <w:color w:val="EAAC1C"/>
        </w:rPr>
        <w:t xml:space="preserve">vement </w:t>
      </w:r>
      <w:r w:rsidR="001B77AC">
        <w:rPr>
          <w:color w:val="EAAC1C"/>
          <w:spacing w:val="-24"/>
        </w:rPr>
        <w:t>à</w:t>
      </w:r>
      <w:r>
        <w:rPr>
          <w:color w:val="EAAC1C"/>
          <w:spacing w:val="-24"/>
        </w:rPr>
        <w:t xml:space="preserve"> </w:t>
      </w:r>
      <w:r>
        <w:rPr>
          <w:color w:val="EAAC1C"/>
        </w:rPr>
        <w:t xml:space="preserve">l’organisation de </w:t>
      </w:r>
      <w:r>
        <w:rPr>
          <w:color w:val="EAAC1C"/>
          <w:spacing w:val="-8"/>
        </w:rPr>
        <w:t>l’</w:t>
      </w:r>
      <w:r w:rsidR="001B77AC">
        <w:rPr>
          <w:color w:val="EAAC1C"/>
          <w:spacing w:val="-8"/>
        </w:rPr>
        <w:t>é</w:t>
      </w:r>
      <w:r>
        <w:rPr>
          <w:color w:val="EAAC1C"/>
          <w:spacing w:val="-11"/>
        </w:rPr>
        <w:t>v</w:t>
      </w:r>
      <w:r w:rsidR="001B77AC">
        <w:rPr>
          <w:color w:val="EAAC1C"/>
          <w:spacing w:val="-11"/>
        </w:rPr>
        <w:t>è</w:t>
      </w:r>
      <w:r>
        <w:rPr>
          <w:color w:val="EAAC1C"/>
          <w:spacing w:val="-51"/>
        </w:rPr>
        <w:t>ne-</w:t>
      </w:r>
      <w:r>
        <w:rPr>
          <w:color w:val="EAAC1C"/>
          <w:spacing w:val="-47"/>
        </w:rPr>
        <w:t xml:space="preserve"> </w:t>
      </w:r>
      <w:r>
        <w:rPr>
          <w:color w:val="EAAC1C"/>
        </w:rPr>
        <w:t>ment.</w:t>
      </w:r>
    </w:p>
    <w:p w:rsidR="007229F2" w:rsidRPr="001B77AC" w:rsidRDefault="007229F2">
      <w:pPr>
        <w:pStyle w:val="Corpsdetexte"/>
        <w:kinsoku w:val="0"/>
        <w:overflowPunct w:val="0"/>
        <w:spacing w:before="8"/>
        <w:rPr>
          <w:sz w:val="4"/>
          <w:szCs w:val="4"/>
        </w:rPr>
      </w:pPr>
    </w:p>
    <w:p w:rsidR="007229F2" w:rsidRDefault="007229F2">
      <w:pPr>
        <w:pStyle w:val="Corpsdetexte"/>
        <w:kinsoku w:val="0"/>
        <w:overflowPunct w:val="0"/>
        <w:spacing w:line="285" w:lineRule="auto"/>
        <w:ind w:left="109" w:right="38"/>
        <w:jc w:val="both"/>
        <w:rPr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 xml:space="preserve">VALORISATION INSTITUTIONNELLE </w:t>
      </w:r>
      <w:r>
        <w:rPr>
          <w:b/>
          <w:bCs/>
          <w:sz w:val="20"/>
          <w:szCs w:val="20"/>
        </w:rPr>
        <w:t>ET COMMUNICATION NUMERIQUE APPLIQUÉE AU MASTER</w:t>
      </w:r>
    </w:p>
    <w:p w:rsidR="007229F2" w:rsidRDefault="007229F2">
      <w:pPr>
        <w:pStyle w:val="Corpsdetexte"/>
        <w:kinsoku w:val="0"/>
        <w:overflowPunct w:val="0"/>
        <w:spacing w:line="285" w:lineRule="auto"/>
        <w:ind w:left="109" w:right="40"/>
        <w:jc w:val="both"/>
      </w:pPr>
      <w:r>
        <w:t xml:space="preserve">Une </w:t>
      </w:r>
      <w:r>
        <w:rPr>
          <w:spacing w:val="-4"/>
        </w:rPr>
        <w:t>journ</w:t>
      </w:r>
      <w:r w:rsidR="001B77AC">
        <w:rPr>
          <w:spacing w:val="-4"/>
        </w:rPr>
        <w:t>é</w:t>
      </w:r>
      <w:r>
        <w:t xml:space="preserve">e par semestre est </w:t>
      </w:r>
      <w:r>
        <w:rPr>
          <w:spacing w:val="-11"/>
        </w:rPr>
        <w:t>r</w:t>
      </w:r>
      <w:r w:rsidR="001B77AC">
        <w:rPr>
          <w:spacing w:val="-11"/>
        </w:rPr>
        <w:t>é</w:t>
      </w:r>
      <w:r>
        <w:rPr>
          <w:spacing w:val="-5"/>
        </w:rPr>
        <w:t>serv</w:t>
      </w:r>
      <w:r w:rsidR="001B77AC">
        <w:rPr>
          <w:spacing w:val="-5"/>
        </w:rPr>
        <w:t>é</w:t>
      </w:r>
      <w:r>
        <w:t xml:space="preserve">e </w:t>
      </w:r>
      <w:r w:rsidR="001B77AC">
        <w:rPr>
          <w:spacing w:val="-24"/>
        </w:rPr>
        <w:t>à</w:t>
      </w:r>
      <w:r>
        <w:rPr>
          <w:spacing w:val="-24"/>
        </w:rPr>
        <w:t xml:space="preserve"> </w:t>
      </w:r>
      <w:r>
        <w:t xml:space="preserve">la valorisation </w:t>
      </w:r>
      <w:r>
        <w:rPr>
          <w:spacing w:val="-7"/>
        </w:rPr>
        <w:t>institution</w:t>
      </w:r>
      <w:r>
        <w:t xml:space="preserve">nelle et </w:t>
      </w:r>
      <w:r w:rsidR="001B77AC">
        <w:rPr>
          <w:spacing w:val="-24"/>
        </w:rPr>
        <w:t>à</w:t>
      </w:r>
      <w:r>
        <w:rPr>
          <w:spacing w:val="-24"/>
        </w:rPr>
        <w:t xml:space="preserve"> </w:t>
      </w:r>
      <w:r>
        <w:t xml:space="preserve">la communication </w:t>
      </w:r>
      <w:r>
        <w:rPr>
          <w:spacing w:val="-6"/>
        </w:rPr>
        <w:t>num</w:t>
      </w:r>
      <w:r w:rsidR="001B77AC">
        <w:rPr>
          <w:spacing w:val="-6"/>
        </w:rPr>
        <w:t>é</w:t>
      </w:r>
      <w:r>
        <w:t xml:space="preserve">rique : l’objectif de ces </w:t>
      </w:r>
      <w:r>
        <w:rPr>
          <w:spacing w:val="-5"/>
        </w:rPr>
        <w:t>journ</w:t>
      </w:r>
      <w:r w:rsidR="001B77AC">
        <w:rPr>
          <w:spacing w:val="-5"/>
        </w:rPr>
        <w:t>é</w:t>
      </w:r>
      <w:r>
        <w:t xml:space="preserve">es </w:t>
      </w:r>
      <w:r w:rsidR="001B77AC">
        <w:rPr>
          <w:spacing w:val="-11"/>
        </w:rPr>
        <w:t>est d’engager</w:t>
      </w:r>
      <w:r w:rsidR="001B77AC">
        <w:t xml:space="preserve"> les étudiant</w:t>
      </w:r>
      <w:r>
        <w:t xml:space="preserve">.e.s dans  </w:t>
      </w:r>
      <w:r>
        <w:rPr>
          <w:spacing w:val="-17"/>
        </w:rPr>
        <w:t xml:space="preserve">la  </w:t>
      </w:r>
      <w:r>
        <w:t xml:space="preserve">conception et la </w:t>
      </w:r>
      <w:r>
        <w:rPr>
          <w:spacing w:val="-11"/>
        </w:rPr>
        <w:t>r</w:t>
      </w:r>
      <w:r w:rsidR="001B77AC">
        <w:rPr>
          <w:spacing w:val="-11"/>
        </w:rPr>
        <w:t>é</w:t>
      </w:r>
      <w:r>
        <w:t xml:space="preserve">alisation d'outils de communication et de valorisation </w:t>
      </w:r>
      <w:r>
        <w:rPr>
          <w:spacing w:val="-3"/>
        </w:rPr>
        <w:t xml:space="preserve">applique </w:t>
      </w:r>
      <w:r>
        <w:t xml:space="preserve">s au </w:t>
      </w:r>
      <w:r>
        <w:rPr>
          <w:spacing w:val="-9"/>
        </w:rPr>
        <w:t xml:space="preserve">Mas- </w:t>
      </w:r>
      <w:r>
        <w:t xml:space="preserve">ter et </w:t>
      </w:r>
      <w:r>
        <w:rPr>
          <w:spacing w:val="-23"/>
        </w:rPr>
        <w:t xml:space="preserve">a </w:t>
      </w:r>
      <w:r>
        <w:t xml:space="preserve">ses </w:t>
      </w:r>
      <w:r w:rsidR="001B77AC">
        <w:rPr>
          <w:spacing w:val="-22"/>
        </w:rPr>
        <w:t>é</w:t>
      </w:r>
      <w:r>
        <w:rPr>
          <w:spacing w:val="-11"/>
        </w:rPr>
        <w:t>v</w:t>
      </w:r>
      <w:r w:rsidR="001B77AC">
        <w:rPr>
          <w:spacing w:val="-11"/>
        </w:rPr>
        <w:t>è</w:t>
      </w:r>
      <w:r>
        <w:t>nements.</w:t>
      </w:r>
    </w:p>
    <w:p w:rsidR="007229F2" w:rsidRPr="001B77AC" w:rsidRDefault="007229F2">
      <w:pPr>
        <w:pStyle w:val="Corpsdetexte"/>
        <w:kinsoku w:val="0"/>
        <w:overflowPunct w:val="0"/>
        <w:spacing w:before="3"/>
        <w:rPr>
          <w:sz w:val="4"/>
          <w:szCs w:val="4"/>
        </w:rPr>
      </w:pPr>
    </w:p>
    <w:p w:rsidR="007229F2" w:rsidRDefault="007229F2">
      <w:pPr>
        <w:pStyle w:val="Titre1"/>
        <w:kinsoku w:val="0"/>
        <w:overflowPunct w:val="0"/>
        <w:jc w:val="both"/>
        <w:rPr>
          <w:color w:val="EAAC1C"/>
        </w:rPr>
      </w:pPr>
      <w:r>
        <w:rPr>
          <w:color w:val="EAAC1C"/>
        </w:rPr>
        <w:t>MÉMOIRE DE FIN D’ÉTUDES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109" w:right="40"/>
        <w:jc w:val="both"/>
        <w:rPr>
          <w:color w:val="EAAC1C"/>
        </w:rPr>
      </w:pPr>
      <w:r>
        <w:rPr>
          <w:color w:val="EAAC1C"/>
        </w:rPr>
        <w:t xml:space="preserve">La formation </w:t>
      </w:r>
      <w:r>
        <w:rPr>
          <w:color w:val="EAAC1C"/>
          <w:spacing w:val="-4"/>
        </w:rPr>
        <w:t>s’ach</w:t>
      </w:r>
      <w:r w:rsidR="001B77AC">
        <w:rPr>
          <w:color w:val="EAAC1C"/>
          <w:spacing w:val="-4"/>
        </w:rPr>
        <w:t>è</w:t>
      </w:r>
      <w:r>
        <w:rPr>
          <w:color w:val="EAAC1C"/>
        </w:rPr>
        <w:t xml:space="preserve">ve avec la </w:t>
      </w:r>
      <w:r>
        <w:rPr>
          <w:color w:val="EAAC1C"/>
          <w:spacing w:val="-7"/>
        </w:rPr>
        <w:t>pr</w:t>
      </w:r>
      <w:r w:rsidR="001B77AC">
        <w:rPr>
          <w:color w:val="EAAC1C"/>
          <w:spacing w:val="-7"/>
        </w:rPr>
        <w:t>é</w:t>
      </w:r>
      <w:r>
        <w:rPr>
          <w:color w:val="EAAC1C"/>
        </w:rPr>
        <w:t xml:space="preserve">sentation d’un </w:t>
      </w:r>
      <w:r>
        <w:rPr>
          <w:color w:val="EAAC1C"/>
          <w:spacing w:val="-11"/>
        </w:rPr>
        <w:t>m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moire de </w:t>
      </w:r>
      <w:r>
        <w:rPr>
          <w:color w:val="EAAC1C"/>
          <w:spacing w:val="-13"/>
        </w:rPr>
        <w:t>fin</w:t>
      </w:r>
      <w:r>
        <w:rPr>
          <w:color w:val="EAAC1C"/>
          <w:w w:val="99"/>
        </w:rPr>
        <w:t xml:space="preserve"> </w:t>
      </w:r>
      <w:r>
        <w:rPr>
          <w:color w:val="EAAC1C"/>
          <w:spacing w:val="-8"/>
        </w:rPr>
        <w:t>d’</w:t>
      </w:r>
      <w:r w:rsidR="001B77AC">
        <w:rPr>
          <w:color w:val="EAAC1C"/>
          <w:spacing w:val="-8"/>
        </w:rPr>
        <w:t>é</w:t>
      </w:r>
      <w:r>
        <w:rPr>
          <w:color w:val="EAAC1C"/>
        </w:rPr>
        <w:t xml:space="preserve">tudes et sa soutenance </w:t>
      </w:r>
      <w:r>
        <w:rPr>
          <w:color w:val="EAAC1C"/>
          <w:spacing w:val="-6"/>
        </w:rPr>
        <w:t>devant</w:t>
      </w:r>
      <w:r>
        <w:rPr>
          <w:color w:val="EAAC1C"/>
          <w:w w:val="99"/>
        </w:rPr>
        <w:t xml:space="preserve"> </w:t>
      </w:r>
      <w:r>
        <w:rPr>
          <w:color w:val="EAAC1C"/>
        </w:rPr>
        <w:t xml:space="preserve">un jury </w:t>
      </w:r>
      <w:r>
        <w:rPr>
          <w:color w:val="EAAC1C"/>
          <w:spacing w:val="-3"/>
        </w:rPr>
        <w:t>compos</w:t>
      </w:r>
      <w:r w:rsidR="001B77AC">
        <w:rPr>
          <w:color w:val="EAAC1C"/>
          <w:spacing w:val="-3"/>
        </w:rPr>
        <w:t>é</w:t>
      </w:r>
      <w:r>
        <w:rPr>
          <w:color w:val="EAAC1C"/>
          <w:spacing w:val="-3"/>
        </w:rPr>
        <w:t xml:space="preserve"> d’enseignant.e.s</w:t>
      </w:r>
      <w:r>
        <w:rPr>
          <w:color w:val="EAAC1C"/>
          <w:spacing w:val="-1"/>
          <w:w w:val="99"/>
        </w:rPr>
        <w:t xml:space="preserve"> </w:t>
      </w:r>
      <w:r>
        <w:rPr>
          <w:color w:val="EAAC1C"/>
        </w:rPr>
        <w:t>et de professionnel.le.s.</w:t>
      </w:r>
    </w:p>
    <w:p w:rsidR="007229F2" w:rsidRDefault="007229F2">
      <w:pPr>
        <w:pStyle w:val="Corpsdetexte"/>
        <w:kinsoku w:val="0"/>
        <w:overflowPunct w:val="0"/>
        <w:spacing w:line="285" w:lineRule="auto"/>
        <w:ind w:left="109" w:right="38"/>
        <w:jc w:val="both"/>
        <w:rPr>
          <w:color w:val="EAAC1C"/>
        </w:rPr>
      </w:pPr>
      <w:r>
        <w:rPr>
          <w:color w:val="EAAC1C"/>
        </w:rPr>
        <w:t xml:space="preserve">Le </w:t>
      </w:r>
      <w:r>
        <w:rPr>
          <w:color w:val="EAAC1C"/>
          <w:spacing w:val="-11"/>
        </w:rPr>
        <w:t>m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moire est le </w:t>
      </w:r>
      <w:r>
        <w:rPr>
          <w:color w:val="EAAC1C"/>
          <w:spacing w:val="-11"/>
        </w:rPr>
        <w:t>r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sultat </w:t>
      </w:r>
      <w:r>
        <w:rPr>
          <w:color w:val="EAAC1C"/>
          <w:spacing w:val="-21"/>
        </w:rPr>
        <w:t xml:space="preserve">d’une </w:t>
      </w:r>
      <w:r>
        <w:rPr>
          <w:color w:val="EAAC1C"/>
        </w:rPr>
        <w:t xml:space="preserve">recherche selon les </w:t>
      </w:r>
      <w:r>
        <w:rPr>
          <w:color w:val="EAAC1C"/>
          <w:spacing w:val="-11"/>
        </w:rPr>
        <w:t>m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thodes </w:t>
      </w:r>
      <w:r>
        <w:rPr>
          <w:color w:val="EAAC1C"/>
          <w:spacing w:val="-18"/>
        </w:rPr>
        <w:t xml:space="preserve">at- </w:t>
      </w:r>
      <w:r>
        <w:rPr>
          <w:color w:val="EAAC1C"/>
          <w:spacing w:val="-5"/>
        </w:rPr>
        <w:t xml:space="preserve">teste </w:t>
      </w:r>
      <w:r>
        <w:rPr>
          <w:color w:val="EAAC1C"/>
        </w:rPr>
        <w:t xml:space="preserve">es dans la discipline, sur </w:t>
      </w:r>
      <w:r>
        <w:rPr>
          <w:color w:val="EAAC1C"/>
          <w:spacing w:val="-18"/>
        </w:rPr>
        <w:t xml:space="preserve">des </w:t>
      </w:r>
      <w:r>
        <w:rPr>
          <w:color w:val="EAAC1C"/>
        </w:rPr>
        <w:t xml:space="preserve">sujets </w:t>
      </w:r>
      <w:r>
        <w:rPr>
          <w:color w:val="EAAC1C"/>
          <w:spacing w:val="-6"/>
        </w:rPr>
        <w:t>inh</w:t>
      </w:r>
      <w:r w:rsidR="001B77AC">
        <w:rPr>
          <w:color w:val="EAAC1C"/>
          <w:spacing w:val="-6"/>
        </w:rPr>
        <w:t>é</w:t>
      </w:r>
      <w:r>
        <w:rPr>
          <w:color w:val="EAAC1C"/>
        </w:rPr>
        <w:t xml:space="preserve">rents au domaine </w:t>
      </w:r>
      <w:r>
        <w:rPr>
          <w:color w:val="EAAC1C"/>
          <w:spacing w:val="-19"/>
        </w:rPr>
        <w:t xml:space="preserve">des </w:t>
      </w:r>
      <w:r>
        <w:rPr>
          <w:color w:val="EAAC1C"/>
          <w:spacing w:val="-11"/>
        </w:rPr>
        <w:t>m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tiers de la culture et des </w:t>
      </w:r>
      <w:r>
        <w:rPr>
          <w:color w:val="EAAC1C"/>
          <w:spacing w:val="-9"/>
        </w:rPr>
        <w:t xml:space="preserve">indus- </w:t>
      </w:r>
      <w:r>
        <w:rPr>
          <w:color w:val="EAAC1C"/>
        </w:rPr>
        <w:t xml:space="preserve">tries culturelles en </w:t>
      </w:r>
      <w:r>
        <w:rPr>
          <w:color w:val="EAAC1C"/>
          <w:spacing w:val="-12"/>
        </w:rPr>
        <w:t>g</w:t>
      </w:r>
      <w:r w:rsidR="001B77AC">
        <w:rPr>
          <w:color w:val="EAAC1C"/>
          <w:spacing w:val="-12"/>
        </w:rPr>
        <w:t>é</w:t>
      </w:r>
      <w:r>
        <w:rPr>
          <w:color w:val="EAAC1C"/>
          <w:spacing w:val="-11"/>
        </w:rPr>
        <w:t>n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>ral.</w:t>
      </w:r>
    </w:p>
    <w:p w:rsidR="007229F2" w:rsidRDefault="007229F2">
      <w:pPr>
        <w:pStyle w:val="Corpsdetexte"/>
        <w:kinsoku w:val="0"/>
        <w:overflowPunct w:val="0"/>
        <w:spacing w:line="285" w:lineRule="auto"/>
        <w:ind w:left="109" w:right="39"/>
        <w:jc w:val="both"/>
        <w:rPr>
          <w:color w:val="EAAC1C"/>
        </w:rPr>
      </w:pPr>
      <w:r>
        <w:rPr>
          <w:color w:val="EAAC1C"/>
        </w:rPr>
        <w:t xml:space="preserve">Dans l’emploi du temps des </w:t>
      </w:r>
      <w:r w:rsidR="001B77AC">
        <w:rPr>
          <w:color w:val="EAAC1C"/>
          <w:spacing w:val="-21"/>
        </w:rPr>
        <w:t>é</w:t>
      </w:r>
      <w:r>
        <w:rPr>
          <w:color w:val="EAAC1C"/>
          <w:spacing w:val="-18"/>
        </w:rPr>
        <w:t>tu</w:t>
      </w:r>
      <w:r>
        <w:rPr>
          <w:color w:val="EAAC1C"/>
        </w:rPr>
        <w:t xml:space="preserve">diant.e.s des </w:t>
      </w:r>
      <w:r>
        <w:rPr>
          <w:color w:val="EAAC1C"/>
          <w:spacing w:val="-5"/>
        </w:rPr>
        <w:t>journ</w:t>
      </w:r>
      <w:r w:rsidR="001B77AC">
        <w:rPr>
          <w:color w:val="EAAC1C"/>
          <w:spacing w:val="-5"/>
        </w:rPr>
        <w:t>é</w:t>
      </w:r>
      <w:r>
        <w:rPr>
          <w:color w:val="EAAC1C"/>
        </w:rPr>
        <w:t xml:space="preserve">es </w:t>
      </w:r>
      <w:r>
        <w:rPr>
          <w:color w:val="EAAC1C"/>
          <w:spacing w:val="-7"/>
        </w:rPr>
        <w:t>sp</w:t>
      </w:r>
      <w:r w:rsidR="001B77AC">
        <w:rPr>
          <w:color w:val="EAAC1C"/>
          <w:spacing w:val="-7"/>
        </w:rPr>
        <w:t>é</w:t>
      </w:r>
      <w:r>
        <w:rPr>
          <w:color w:val="EAAC1C"/>
          <w:spacing w:val="-12"/>
        </w:rPr>
        <w:t xml:space="preserve">cifiques </w:t>
      </w:r>
      <w:r>
        <w:rPr>
          <w:color w:val="EAAC1C"/>
        </w:rPr>
        <w:t xml:space="preserve">sont </w:t>
      </w:r>
      <w:r>
        <w:rPr>
          <w:color w:val="EAAC1C"/>
          <w:spacing w:val="-11"/>
        </w:rPr>
        <w:t xml:space="preserve">re </w:t>
      </w:r>
      <w:r>
        <w:rPr>
          <w:color w:val="EAAC1C"/>
          <w:spacing w:val="-4"/>
        </w:rPr>
        <w:t xml:space="preserve">serve </w:t>
      </w:r>
      <w:r>
        <w:rPr>
          <w:color w:val="EAAC1C"/>
        </w:rPr>
        <w:t xml:space="preserve">es </w:t>
      </w:r>
      <w:r>
        <w:rPr>
          <w:color w:val="EAAC1C"/>
          <w:spacing w:val="-24"/>
        </w:rPr>
        <w:t xml:space="preserve">a </w:t>
      </w:r>
      <w:r>
        <w:rPr>
          <w:color w:val="EAAC1C"/>
          <w:spacing w:val="-3"/>
        </w:rPr>
        <w:t>l’activit</w:t>
      </w:r>
      <w:r w:rsidR="001B77AC">
        <w:rPr>
          <w:color w:val="EAAC1C"/>
          <w:spacing w:val="-3"/>
        </w:rPr>
        <w:t>é</w:t>
      </w:r>
      <w:r>
        <w:rPr>
          <w:color w:val="EAAC1C"/>
          <w:spacing w:val="-3"/>
        </w:rPr>
        <w:t xml:space="preserve"> </w:t>
      </w:r>
      <w:r>
        <w:rPr>
          <w:color w:val="EAAC1C"/>
        </w:rPr>
        <w:t xml:space="preserve">de </w:t>
      </w:r>
      <w:r>
        <w:rPr>
          <w:color w:val="EAAC1C"/>
          <w:spacing w:val="-66"/>
        </w:rPr>
        <w:t>re</w:t>
      </w:r>
      <w:r>
        <w:rPr>
          <w:color w:val="EAAC1C"/>
        </w:rPr>
        <w:t xml:space="preserve">cherche et de </w:t>
      </w:r>
      <w:r>
        <w:rPr>
          <w:color w:val="EAAC1C"/>
          <w:spacing w:val="-11"/>
        </w:rPr>
        <w:t>r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daction. La </w:t>
      </w:r>
      <w:r>
        <w:rPr>
          <w:color w:val="EAAC1C"/>
          <w:spacing w:val="-19"/>
        </w:rPr>
        <w:t>re-</w:t>
      </w:r>
      <w:r>
        <w:rPr>
          <w:color w:val="EAAC1C"/>
          <w:spacing w:val="10"/>
        </w:rPr>
        <w:t xml:space="preserve"> </w:t>
      </w:r>
      <w:r>
        <w:rPr>
          <w:color w:val="EAAC1C"/>
        </w:rPr>
        <w:t xml:space="preserve">cherche est un point essentiel de </w:t>
      </w:r>
      <w:r>
        <w:rPr>
          <w:color w:val="EAAC1C"/>
          <w:spacing w:val="-6"/>
        </w:rPr>
        <w:t xml:space="preserve">la </w:t>
      </w:r>
      <w:r>
        <w:rPr>
          <w:color w:val="EAAC1C"/>
        </w:rPr>
        <w:t xml:space="preserve">formation : souvent </w:t>
      </w:r>
      <w:r>
        <w:rPr>
          <w:color w:val="EAAC1C"/>
          <w:spacing w:val="-4"/>
        </w:rPr>
        <w:t xml:space="preserve">sous-e </w:t>
      </w:r>
      <w:r>
        <w:rPr>
          <w:color w:val="EAAC1C"/>
          <w:spacing w:val="-5"/>
        </w:rPr>
        <w:t xml:space="preserve">value </w:t>
      </w:r>
      <w:r>
        <w:rPr>
          <w:color w:val="EAAC1C"/>
          <w:spacing w:val="-49"/>
        </w:rPr>
        <w:t>e,</w:t>
      </w:r>
      <w:r>
        <w:rPr>
          <w:color w:val="EAAC1C"/>
          <w:spacing w:val="-18"/>
        </w:rPr>
        <w:t xml:space="preserve"> </w:t>
      </w:r>
      <w:r>
        <w:rPr>
          <w:color w:val="EAAC1C"/>
        </w:rPr>
        <w:t xml:space="preserve">l’expertise acquise dans le travail </w:t>
      </w:r>
      <w:r>
        <w:rPr>
          <w:color w:val="EAAC1C"/>
          <w:spacing w:val="-4"/>
        </w:rPr>
        <w:t>d’enqu</w:t>
      </w:r>
      <w:r w:rsidR="001B77AC">
        <w:rPr>
          <w:color w:val="EAAC1C"/>
          <w:spacing w:val="-4"/>
        </w:rPr>
        <w:t>ê</w:t>
      </w:r>
      <w:r>
        <w:rPr>
          <w:color w:val="EAAC1C"/>
        </w:rPr>
        <w:t xml:space="preserve">te et de </w:t>
      </w:r>
      <w:r>
        <w:rPr>
          <w:color w:val="EAAC1C"/>
          <w:spacing w:val="-11"/>
        </w:rPr>
        <w:t>r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daction est </w:t>
      </w:r>
      <w:r>
        <w:rPr>
          <w:color w:val="EAAC1C"/>
          <w:spacing w:val="-35"/>
        </w:rPr>
        <w:t>ex</w:t>
      </w:r>
      <w:r>
        <w:rPr>
          <w:color w:val="EAAC1C"/>
          <w:spacing w:val="-8"/>
        </w:rPr>
        <w:t>tr</w:t>
      </w:r>
      <w:r w:rsidR="001B77AC">
        <w:rPr>
          <w:color w:val="EAAC1C"/>
          <w:spacing w:val="-8"/>
        </w:rPr>
        <w:t>ê</w:t>
      </w:r>
      <w:r>
        <w:rPr>
          <w:color w:val="EAAC1C"/>
        </w:rPr>
        <w:t xml:space="preserve">mement utile pour </w:t>
      </w:r>
      <w:r>
        <w:rPr>
          <w:color w:val="EAAC1C"/>
          <w:spacing w:val="-10"/>
        </w:rPr>
        <w:t>d</w:t>
      </w:r>
      <w:r w:rsidR="001B77AC">
        <w:rPr>
          <w:color w:val="EAAC1C"/>
          <w:spacing w:val="-10"/>
        </w:rPr>
        <w:t>é</w:t>
      </w:r>
      <w:r>
        <w:rPr>
          <w:color w:val="EAAC1C"/>
          <w:spacing w:val="-13"/>
        </w:rPr>
        <w:t xml:space="preserve">velopper </w:t>
      </w:r>
      <w:r>
        <w:rPr>
          <w:color w:val="EAAC1C"/>
        </w:rPr>
        <w:t xml:space="preserve">chez les futures actrices et acteurs du monde de la culture les </w:t>
      </w:r>
      <w:r>
        <w:rPr>
          <w:color w:val="EAAC1C"/>
          <w:spacing w:val="-5"/>
        </w:rPr>
        <w:t>comp</w:t>
      </w:r>
      <w:r w:rsidR="001B77AC">
        <w:rPr>
          <w:color w:val="EAAC1C"/>
          <w:spacing w:val="-5"/>
        </w:rPr>
        <w:t>é</w:t>
      </w:r>
      <w:r>
        <w:rPr>
          <w:color w:val="EAAC1C"/>
        </w:rPr>
        <w:t xml:space="preserve">tences </w:t>
      </w:r>
      <w:r>
        <w:rPr>
          <w:color w:val="EAAC1C"/>
          <w:spacing w:val="-11"/>
        </w:rPr>
        <w:t>n</w:t>
      </w:r>
      <w:r w:rsidR="001B77AC">
        <w:rPr>
          <w:color w:val="EAAC1C"/>
          <w:spacing w:val="-11"/>
        </w:rPr>
        <w:t>é</w:t>
      </w:r>
      <w:r>
        <w:rPr>
          <w:color w:val="EAAC1C"/>
        </w:rPr>
        <w:t xml:space="preserve">cessaires au travail </w:t>
      </w:r>
      <w:r>
        <w:rPr>
          <w:color w:val="EAAC1C"/>
          <w:spacing w:val="-24"/>
        </w:rPr>
        <w:t xml:space="preserve">de </w:t>
      </w:r>
      <w:r>
        <w:rPr>
          <w:color w:val="EAAC1C"/>
        </w:rPr>
        <w:t xml:space="preserve">recherche </w:t>
      </w:r>
      <w:r>
        <w:rPr>
          <w:color w:val="EAAC1C"/>
          <w:spacing w:val="-7"/>
        </w:rPr>
        <w:t>pr</w:t>
      </w:r>
      <w:r w:rsidR="001B77AC">
        <w:rPr>
          <w:color w:val="EAAC1C"/>
          <w:spacing w:val="-7"/>
        </w:rPr>
        <w:t>é</w:t>
      </w:r>
      <w:r>
        <w:rPr>
          <w:color w:val="EAAC1C"/>
        </w:rPr>
        <w:t xml:space="preserve">alable </w:t>
      </w:r>
      <w:r w:rsidR="001B77AC">
        <w:rPr>
          <w:color w:val="EAAC1C"/>
          <w:spacing w:val="-24"/>
        </w:rPr>
        <w:t>à</w:t>
      </w:r>
      <w:r>
        <w:rPr>
          <w:color w:val="EAAC1C"/>
          <w:spacing w:val="-24"/>
        </w:rPr>
        <w:t xml:space="preserve"> </w:t>
      </w:r>
      <w:r>
        <w:rPr>
          <w:color w:val="EAAC1C"/>
        </w:rPr>
        <w:t xml:space="preserve">la </w:t>
      </w:r>
      <w:r>
        <w:rPr>
          <w:color w:val="EAAC1C"/>
          <w:spacing w:val="-8"/>
        </w:rPr>
        <w:t>pr</w:t>
      </w:r>
      <w:r w:rsidR="001B77AC">
        <w:rPr>
          <w:color w:val="EAAC1C"/>
          <w:spacing w:val="-8"/>
        </w:rPr>
        <w:t>é</w:t>
      </w:r>
      <w:r>
        <w:rPr>
          <w:color w:val="EAAC1C"/>
          <w:spacing w:val="-30"/>
        </w:rPr>
        <w:t>para</w:t>
      </w:r>
      <w:r>
        <w:rPr>
          <w:color w:val="EAAC1C"/>
        </w:rPr>
        <w:t>tion de tout projet</w:t>
      </w:r>
      <w:r>
        <w:rPr>
          <w:color w:val="EAAC1C"/>
          <w:spacing w:val="-4"/>
        </w:rPr>
        <w:t xml:space="preserve"> </w:t>
      </w:r>
      <w:r>
        <w:rPr>
          <w:color w:val="EAAC1C"/>
        </w:rPr>
        <w:t>culturel.</w:t>
      </w:r>
    </w:p>
    <w:p w:rsidR="007229F2" w:rsidRDefault="007229F2">
      <w:pPr>
        <w:pStyle w:val="Titre1"/>
        <w:kinsoku w:val="0"/>
        <w:overflowPunct w:val="0"/>
        <w:spacing w:before="120"/>
        <w:rPr>
          <w:color w:val="1715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171512"/>
        </w:rPr>
        <w:t>INTERFACE : RENCONTRES RECHERHCE</w:t>
      </w:r>
    </w:p>
    <w:p w:rsidR="007229F2" w:rsidRDefault="007229F2">
      <w:pPr>
        <w:pStyle w:val="Corpsdetexte"/>
        <w:kinsoku w:val="0"/>
        <w:overflowPunct w:val="0"/>
        <w:spacing w:before="48"/>
        <w:ind w:left="109"/>
        <w:rPr>
          <w:color w:val="171512"/>
        </w:rPr>
      </w:pPr>
      <w:r>
        <w:rPr>
          <w:color w:val="171512"/>
        </w:rPr>
        <w:t>Enseignant : Marco Renzo DELL'OMODARME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109" w:right="422"/>
        <w:jc w:val="both"/>
        <w:rPr>
          <w:color w:val="171512"/>
        </w:rPr>
      </w:pPr>
      <w:r>
        <w:rPr>
          <w:color w:val="171512"/>
        </w:rPr>
        <w:t xml:space="preserve">Ce cours est </w:t>
      </w:r>
      <w:r>
        <w:rPr>
          <w:color w:val="171512"/>
          <w:spacing w:val="-3"/>
        </w:rPr>
        <w:t xml:space="preserve">structure </w:t>
      </w:r>
      <w:r>
        <w:rPr>
          <w:color w:val="171512"/>
        </w:rPr>
        <w:t xml:space="preserve">sous forme de rencontres avec des chercheurs en </w:t>
      </w:r>
      <w:r w:rsidR="00E55CBE">
        <w:rPr>
          <w:color w:val="171512"/>
          <w:spacing w:val="-21"/>
        </w:rPr>
        <w:t>é</w:t>
      </w:r>
      <w:r>
        <w:rPr>
          <w:color w:val="171512"/>
          <w:spacing w:val="-19"/>
        </w:rPr>
        <w:t xml:space="preserve">tudes </w:t>
      </w:r>
      <w:r>
        <w:rPr>
          <w:color w:val="171512"/>
        </w:rPr>
        <w:t xml:space="preserve">culturelles et </w:t>
      </w:r>
      <w:r w:rsidR="00E55CBE">
        <w:rPr>
          <w:color w:val="171512"/>
          <w:spacing w:val="-21"/>
        </w:rPr>
        <w:t>é</w:t>
      </w:r>
      <w:r>
        <w:rPr>
          <w:color w:val="171512"/>
        </w:rPr>
        <w:t xml:space="preserve">tudes de la culture (sociologie, sciences de l’information et de </w:t>
      </w:r>
      <w:r>
        <w:rPr>
          <w:color w:val="171512"/>
          <w:spacing w:val="-19"/>
        </w:rPr>
        <w:t xml:space="preserve">la </w:t>
      </w:r>
      <w:r>
        <w:rPr>
          <w:color w:val="171512"/>
        </w:rPr>
        <w:t xml:space="preserve">communication) qui aborderont dans leurs </w:t>
      </w:r>
      <w:r>
        <w:rPr>
          <w:color w:val="171512"/>
          <w:spacing w:val="-8"/>
        </w:rPr>
        <w:t>pr</w:t>
      </w:r>
      <w:r w:rsidR="00E55CBE">
        <w:rPr>
          <w:color w:val="171512"/>
          <w:spacing w:val="-8"/>
        </w:rPr>
        <w:t>é</w:t>
      </w:r>
      <w:r>
        <w:rPr>
          <w:color w:val="171512"/>
        </w:rPr>
        <w:t>sentations des questions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rPr>
          <w:color w:val="171512"/>
        </w:rPr>
      </w:pPr>
      <w:r>
        <w:rPr>
          <w:color w:val="171512"/>
        </w:rPr>
        <w:t>OBSERVATOIRE DU MONDE DE LA CULTURE</w:t>
      </w:r>
    </w:p>
    <w:p w:rsidR="007229F2" w:rsidRDefault="007229F2">
      <w:pPr>
        <w:pStyle w:val="Corpsdetexte"/>
        <w:kinsoku w:val="0"/>
        <w:overflowPunct w:val="0"/>
        <w:spacing w:before="49"/>
        <w:ind w:left="109"/>
        <w:rPr>
          <w:color w:val="171512"/>
        </w:rPr>
      </w:pPr>
      <w:r>
        <w:rPr>
          <w:color w:val="171512"/>
        </w:rPr>
        <w:t>Enseignant : Marco Renzo DELL'OMODARME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109" w:right="424"/>
        <w:jc w:val="both"/>
        <w:rPr>
          <w:color w:val="171512"/>
        </w:rPr>
      </w:pPr>
      <w:r>
        <w:rPr>
          <w:color w:val="171512"/>
        </w:rPr>
        <w:t xml:space="preserve">Ce cours se propose de faire rencontrer les </w:t>
      </w:r>
      <w:r w:rsidR="00E55CBE">
        <w:rPr>
          <w:color w:val="171512"/>
          <w:spacing w:val="-21"/>
        </w:rPr>
        <w:t>é</w:t>
      </w:r>
      <w:r>
        <w:rPr>
          <w:color w:val="171512"/>
        </w:rPr>
        <w:t xml:space="preserve">tudiant.e.s et les professionnels </w:t>
      </w:r>
      <w:r>
        <w:rPr>
          <w:color w:val="171512"/>
          <w:spacing w:val="-15"/>
        </w:rPr>
        <w:t xml:space="preserve">du </w:t>
      </w:r>
      <w:r>
        <w:rPr>
          <w:color w:val="171512"/>
        </w:rPr>
        <w:t xml:space="preserve">monde de la culture autour des questions qui animent les </w:t>
      </w:r>
      <w:r>
        <w:rPr>
          <w:color w:val="171512"/>
          <w:spacing w:val="-11"/>
        </w:rPr>
        <w:t xml:space="preserve">de </w:t>
      </w:r>
      <w:r>
        <w:rPr>
          <w:color w:val="171512"/>
        </w:rPr>
        <w:t xml:space="preserve">bats internes </w:t>
      </w:r>
      <w:r>
        <w:rPr>
          <w:color w:val="171512"/>
          <w:spacing w:val="-17"/>
        </w:rPr>
        <w:t xml:space="preserve">au </w:t>
      </w:r>
      <w:r>
        <w:rPr>
          <w:color w:val="171512"/>
        </w:rPr>
        <w:t xml:space="preserve">secteur, dans l’objectif,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la fois, de sensibiliser les </w:t>
      </w:r>
      <w:r w:rsidR="00E55CBE">
        <w:rPr>
          <w:color w:val="171512"/>
          <w:spacing w:val="-21"/>
        </w:rPr>
        <w:t>é</w:t>
      </w:r>
      <w:r>
        <w:rPr>
          <w:color w:val="171512"/>
        </w:rPr>
        <w:t xml:space="preserve">tudiant.e.s aux enjeux </w:t>
      </w:r>
      <w:r>
        <w:rPr>
          <w:color w:val="171512"/>
          <w:spacing w:val="-31"/>
        </w:rPr>
        <w:t>ac</w:t>
      </w:r>
      <w:r>
        <w:rPr>
          <w:color w:val="171512"/>
        </w:rPr>
        <w:t xml:space="preserve">tuels du domaine professionnel de la gestion des arts et de la culture, et de leur faire connaître la </w:t>
      </w:r>
      <w:r>
        <w:rPr>
          <w:color w:val="171512"/>
          <w:spacing w:val="-5"/>
        </w:rPr>
        <w:t xml:space="preserve">varie </w:t>
      </w:r>
      <w:r>
        <w:rPr>
          <w:color w:val="171512"/>
          <w:spacing w:val="-10"/>
        </w:rPr>
        <w:t xml:space="preserve">te </w:t>
      </w:r>
      <w:r>
        <w:rPr>
          <w:color w:val="171512"/>
        </w:rPr>
        <w:t xml:space="preserve">de </w:t>
      </w:r>
      <w:r>
        <w:rPr>
          <w:color w:val="171512"/>
          <w:spacing w:val="-11"/>
        </w:rPr>
        <w:t xml:space="preserve">me </w:t>
      </w:r>
      <w:r>
        <w:rPr>
          <w:color w:val="171512"/>
        </w:rPr>
        <w:t>tiers qui composent ce secteur.</w:t>
      </w:r>
    </w:p>
    <w:p w:rsidR="007229F2" w:rsidRDefault="007229F2">
      <w:pPr>
        <w:pStyle w:val="Corpsdetexte"/>
        <w:kinsoku w:val="0"/>
        <w:overflowPunct w:val="0"/>
        <w:spacing w:before="1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rPr>
          <w:color w:val="FFC000"/>
        </w:rPr>
      </w:pPr>
      <w:r>
        <w:rPr>
          <w:color w:val="FFC000"/>
        </w:rPr>
        <w:t>WORKSHOPS</w:t>
      </w:r>
    </w:p>
    <w:p w:rsidR="007229F2" w:rsidRDefault="007229F2">
      <w:pPr>
        <w:pStyle w:val="Corpsdetexte"/>
        <w:kinsoku w:val="0"/>
        <w:overflowPunct w:val="0"/>
        <w:spacing w:before="49"/>
        <w:ind w:left="109"/>
        <w:rPr>
          <w:b/>
          <w:bCs/>
        </w:rPr>
      </w:pPr>
      <w:r>
        <w:rPr>
          <w:b/>
          <w:bCs/>
        </w:rPr>
        <w:t>PRÉPARATION RENCONTRE ET GESTION DE LA PAROLE SUR UN PLATEAU</w:t>
      </w:r>
    </w:p>
    <w:p w:rsidR="007229F2" w:rsidRDefault="007229F2">
      <w:pPr>
        <w:pStyle w:val="Corpsdetexte"/>
        <w:kinsoku w:val="0"/>
        <w:overflowPunct w:val="0"/>
        <w:spacing w:before="50"/>
        <w:ind w:left="109"/>
        <w:rPr>
          <w:color w:val="171512"/>
        </w:rPr>
      </w:pPr>
      <w:r>
        <w:rPr>
          <w:color w:val="171512"/>
        </w:rPr>
        <w:t>Enseignant : Alice COFFIN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109" w:right="421"/>
        <w:jc w:val="both"/>
        <w:rPr>
          <w:color w:val="171512"/>
        </w:rPr>
      </w:pPr>
      <w:r>
        <w:rPr>
          <w:color w:val="171512"/>
        </w:rPr>
        <w:t xml:space="preserve">Ce workshop se propose de former les </w:t>
      </w:r>
      <w:r w:rsidR="00E55CBE">
        <w:rPr>
          <w:color w:val="171512"/>
        </w:rPr>
        <w:t>é</w:t>
      </w:r>
      <w:r>
        <w:rPr>
          <w:color w:val="171512"/>
        </w:rPr>
        <w:t xml:space="preserve">tudiant.e.s </w:t>
      </w:r>
      <w:r w:rsidR="00E55CBE">
        <w:rPr>
          <w:color w:val="171512"/>
        </w:rPr>
        <w:t>à</w:t>
      </w:r>
      <w:r>
        <w:rPr>
          <w:color w:val="171512"/>
        </w:rPr>
        <w:t xml:space="preserve"> l’organisation de rencontres/d</w:t>
      </w:r>
      <w:r w:rsidR="001B77AC">
        <w:rPr>
          <w:color w:val="171512"/>
        </w:rPr>
        <w:t>é</w:t>
      </w:r>
      <w:r>
        <w:rPr>
          <w:color w:val="171512"/>
        </w:rPr>
        <w:t>bats (travail de recherche, pr</w:t>
      </w:r>
      <w:r w:rsidR="00E55CBE">
        <w:rPr>
          <w:color w:val="171512"/>
        </w:rPr>
        <w:t>é</w:t>
      </w:r>
      <w:r>
        <w:rPr>
          <w:color w:val="171512"/>
        </w:rPr>
        <w:t xml:space="preserve">paration des questions, profil des intervenants) et </w:t>
      </w:r>
      <w:r w:rsidR="00E55CBE">
        <w:rPr>
          <w:color w:val="171512"/>
        </w:rPr>
        <w:t>à</w:t>
      </w:r>
      <w:r>
        <w:rPr>
          <w:color w:val="171512"/>
        </w:rPr>
        <w:t xml:space="preserve"> la gestion de la parole lors des rencontres.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rPr>
          <w:color w:val="171512"/>
        </w:rPr>
      </w:pPr>
      <w:r>
        <w:rPr>
          <w:color w:val="171512"/>
        </w:rPr>
        <w:t>MANAGEMENT DES INDUSTRIES CULTURELLES</w:t>
      </w:r>
    </w:p>
    <w:p w:rsidR="007229F2" w:rsidRDefault="007229F2">
      <w:pPr>
        <w:pStyle w:val="Corpsdetexte"/>
        <w:kinsoku w:val="0"/>
        <w:overflowPunct w:val="0"/>
        <w:spacing w:before="48"/>
        <w:ind w:left="109"/>
        <w:rPr>
          <w:color w:val="171512"/>
        </w:rPr>
      </w:pPr>
      <w:r>
        <w:rPr>
          <w:color w:val="171512"/>
        </w:rPr>
        <w:t>Enseignant : Silvia CASALINO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109" w:right="429"/>
        <w:jc w:val="both"/>
      </w:pPr>
      <w:r>
        <w:t xml:space="preserve">La formation de ce workshop est </w:t>
      </w:r>
      <w:r>
        <w:rPr>
          <w:spacing w:val="-3"/>
        </w:rPr>
        <w:t>particuli</w:t>
      </w:r>
      <w:r w:rsidR="001B77AC">
        <w:rPr>
          <w:spacing w:val="-3"/>
        </w:rPr>
        <w:t>è</w:t>
      </w:r>
      <w:r>
        <w:t xml:space="preserve">rement </w:t>
      </w:r>
      <w:r>
        <w:rPr>
          <w:spacing w:val="-4"/>
        </w:rPr>
        <w:t xml:space="preserve">centre </w:t>
      </w:r>
      <w:r>
        <w:t xml:space="preserve">e sur la gestion </w:t>
      </w:r>
      <w:r>
        <w:rPr>
          <w:spacing w:val="-28"/>
        </w:rPr>
        <w:t xml:space="preserve">des </w:t>
      </w:r>
      <w:r>
        <w:t xml:space="preserve">ressources humaines (droit, partie contractuelle, acteurs sociaux, etc.) et sur la gestion des crises dans les </w:t>
      </w:r>
      <w:r>
        <w:rPr>
          <w:spacing w:val="-4"/>
        </w:rPr>
        <w:t>activit</w:t>
      </w:r>
      <w:r w:rsidR="001B77AC">
        <w:rPr>
          <w:spacing w:val="-4"/>
        </w:rPr>
        <w:t>é</w:t>
      </w:r>
      <w:r>
        <w:t>s relevant des industries</w:t>
      </w:r>
      <w:r>
        <w:rPr>
          <w:spacing w:val="-32"/>
        </w:rPr>
        <w:t xml:space="preserve"> </w:t>
      </w:r>
      <w:r>
        <w:t>culturelles.</w:t>
      </w:r>
    </w:p>
    <w:p w:rsidR="007229F2" w:rsidRDefault="007229F2">
      <w:pPr>
        <w:pStyle w:val="Corpsdetexte"/>
        <w:kinsoku w:val="0"/>
        <w:overflowPunct w:val="0"/>
        <w:spacing w:before="1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spacing w:before="1"/>
      </w:pPr>
      <w:r>
        <w:t>ÉCRITURE JOURNALISTIQUE POUR LES ÉVÉNEMENTS</w:t>
      </w:r>
      <w:r>
        <w:rPr>
          <w:spacing w:val="-19"/>
        </w:rPr>
        <w:t xml:space="preserve"> </w:t>
      </w:r>
      <w:r>
        <w:t>CULTURELS</w:t>
      </w:r>
    </w:p>
    <w:p w:rsidR="007229F2" w:rsidRDefault="007229F2">
      <w:pPr>
        <w:pStyle w:val="Corpsdetexte"/>
        <w:kinsoku w:val="0"/>
        <w:overflowPunct w:val="0"/>
        <w:spacing w:before="49"/>
        <w:ind w:left="109"/>
        <w:rPr>
          <w:color w:val="171512"/>
        </w:rPr>
      </w:pPr>
      <w:r>
        <w:rPr>
          <w:color w:val="171512"/>
        </w:rPr>
        <w:t>Enseignant : Alice COFFIN</w:t>
      </w:r>
    </w:p>
    <w:p w:rsidR="007229F2" w:rsidRDefault="007229F2">
      <w:pPr>
        <w:pStyle w:val="Corpsdetexte"/>
        <w:kinsoku w:val="0"/>
        <w:overflowPunct w:val="0"/>
        <w:spacing w:before="49" w:line="285" w:lineRule="auto"/>
        <w:ind w:left="109" w:right="424"/>
        <w:jc w:val="both"/>
      </w:pPr>
      <w:r>
        <w:t xml:space="preserve">Centre sur la formation </w:t>
      </w:r>
      <w:r w:rsidR="001B77AC">
        <w:t xml:space="preserve">à </w:t>
      </w:r>
      <w:r>
        <w:t>l’</w:t>
      </w:r>
      <w:r w:rsidR="001B77AC">
        <w:t>é</w:t>
      </w:r>
      <w:r>
        <w:t xml:space="preserve">criture journalistique, ce workshop vise </w:t>
      </w:r>
      <w:r w:rsidR="001B77AC">
        <w:t>à</w:t>
      </w:r>
      <w:r>
        <w:t xml:space="preserve">   apprendre aux </w:t>
      </w:r>
      <w:r w:rsidR="001B77AC">
        <w:t>é</w:t>
      </w:r>
      <w:r>
        <w:t>tudiant.e.s les techniques d’</w:t>
      </w:r>
      <w:r w:rsidR="001B77AC">
        <w:t>é</w:t>
      </w:r>
      <w:r>
        <w:t>criture les plus efficaces et les plus adapte es a la communication dans le secteur culturel.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rPr>
          <w:color w:val="171512"/>
        </w:rPr>
      </w:pPr>
      <w:r>
        <w:rPr>
          <w:color w:val="171512"/>
        </w:rPr>
        <w:t>PR</w:t>
      </w:r>
      <w:r>
        <w:rPr>
          <w:color w:val="000000"/>
        </w:rPr>
        <w:t>É</w:t>
      </w:r>
      <w:r>
        <w:rPr>
          <w:color w:val="171512"/>
        </w:rPr>
        <w:t>PARATION DE L’</w:t>
      </w:r>
      <w:r>
        <w:rPr>
          <w:color w:val="000000"/>
        </w:rPr>
        <w:t>É</w:t>
      </w:r>
      <w:r>
        <w:rPr>
          <w:color w:val="171512"/>
        </w:rPr>
        <w:t>V</w:t>
      </w:r>
      <w:r>
        <w:rPr>
          <w:color w:val="000000"/>
        </w:rPr>
        <w:t>É</w:t>
      </w:r>
      <w:r>
        <w:rPr>
          <w:color w:val="171512"/>
        </w:rPr>
        <w:t>NEMENT DE FIN D’ANN</w:t>
      </w:r>
      <w:r>
        <w:rPr>
          <w:color w:val="000000"/>
        </w:rPr>
        <w:t>É</w:t>
      </w:r>
      <w:r>
        <w:rPr>
          <w:color w:val="171512"/>
        </w:rPr>
        <w:t>E</w:t>
      </w:r>
    </w:p>
    <w:p w:rsidR="007229F2" w:rsidRDefault="007229F2">
      <w:pPr>
        <w:pStyle w:val="Corpsdetexte"/>
        <w:kinsoku w:val="0"/>
        <w:overflowPunct w:val="0"/>
        <w:spacing w:before="50"/>
        <w:ind w:left="109"/>
        <w:rPr>
          <w:color w:val="171512"/>
        </w:rPr>
      </w:pPr>
      <w:r>
        <w:rPr>
          <w:color w:val="171512"/>
        </w:rPr>
        <w:t>Enseignant : Joelle SAMBI NZEBA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109" w:right="423"/>
        <w:jc w:val="both"/>
        <w:rPr>
          <w:color w:val="171512"/>
        </w:rPr>
      </w:pPr>
      <w:r>
        <w:rPr>
          <w:color w:val="171512"/>
        </w:rPr>
        <w:t xml:space="preserve">Pendant ce workshop les </w:t>
      </w:r>
      <w:r w:rsidR="001B77AC">
        <w:rPr>
          <w:color w:val="171512"/>
          <w:spacing w:val="-21"/>
        </w:rPr>
        <w:t>é</w:t>
      </w:r>
      <w:r>
        <w:rPr>
          <w:color w:val="171512"/>
        </w:rPr>
        <w:t xml:space="preserve">tudiant.e.s sont suivi.e.s et </w:t>
      </w:r>
      <w:r>
        <w:rPr>
          <w:color w:val="171512"/>
          <w:spacing w:val="-3"/>
        </w:rPr>
        <w:t>encadr</w:t>
      </w:r>
      <w:r w:rsidR="001B77AC">
        <w:rPr>
          <w:color w:val="171512"/>
          <w:spacing w:val="-3"/>
        </w:rPr>
        <w:t>é</w:t>
      </w:r>
      <w:r>
        <w:rPr>
          <w:color w:val="171512"/>
        </w:rPr>
        <w:t xml:space="preserve">.e.s par une </w:t>
      </w:r>
      <w:r>
        <w:rPr>
          <w:color w:val="171512"/>
          <w:spacing w:val="-6"/>
        </w:rPr>
        <w:t>ing</w:t>
      </w:r>
      <w:r w:rsidR="001B77AC">
        <w:rPr>
          <w:color w:val="171512"/>
          <w:spacing w:val="-6"/>
        </w:rPr>
        <w:t>é</w:t>
      </w:r>
      <w:r>
        <w:rPr>
          <w:color w:val="171512"/>
        </w:rPr>
        <w:t xml:space="preserve">nieure culturelle dans leur travail d’organisation et de </w:t>
      </w:r>
      <w:r>
        <w:rPr>
          <w:color w:val="171512"/>
          <w:spacing w:val="-11"/>
        </w:rPr>
        <w:t>r</w:t>
      </w:r>
      <w:r w:rsidR="001B77AC">
        <w:rPr>
          <w:color w:val="171512"/>
          <w:spacing w:val="-11"/>
        </w:rPr>
        <w:t>é</w:t>
      </w:r>
      <w:r>
        <w:rPr>
          <w:color w:val="171512"/>
        </w:rPr>
        <w:t xml:space="preserve">alisation de </w:t>
      </w:r>
      <w:r>
        <w:rPr>
          <w:color w:val="171512"/>
          <w:spacing w:val="-7"/>
        </w:rPr>
        <w:t>l’</w:t>
      </w:r>
      <w:r w:rsidR="001B77AC">
        <w:rPr>
          <w:color w:val="171512"/>
          <w:spacing w:val="-7"/>
        </w:rPr>
        <w:t>é</w:t>
      </w:r>
      <w:r>
        <w:rPr>
          <w:color w:val="171512"/>
          <w:spacing w:val="-11"/>
        </w:rPr>
        <w:t>v</w:t>
      </w:r>
      <w:r w:rsidR="001B77AC">
        <w:rPr>
          <w:color w:val="171512"/>
          <w:spacing w:val="-11"/>
        </w:rPr>
        <w:t>è</w:t>
      </w:r>
      <w:r>
        <w:rPr>
          <w:color w:val="171512"/>
          <w:spacing w:val="-36"/>
        </w:rPr>
        <w:t xml:space="preserve">ne- </w:t>
      </w:r>
      <w:r>
        <w:rPr>
          <w:color w:val="171512"/>
        </w:rPr>
        <w:t xml:space="preserve">ment de fin </w:t>
      </w:r>
      <w:r>
        <w:rPr>
          <w:color w:val="171512"/>
          <w:spacing w:val="-5"/>
        </w:rPr>
        <w:t>d’ann</w:t>
      </w:r>
      <w:r w:rsidR="001B77AC">
        <w:rPr>
          <w:color w:val="171512"/>
          <w:spacing w:val="-5"/>
        </w:rPr>
        <w:t>é</w:t>
      </w:r>
      <w:r>
        <w:rPr>
          <w:color w:val="171512"/>
        </w:rPr>
        <w:t>e.</w:t>
      </w:r>
    </w:p>
    <w:p w:rsidR="007229F2" w:rsidRDefault="007229F2">
      <w:pPr>
        <w:pStyle w:val="Corpsdetexte"/>
        <w:kinsoku w:val="0"/>
        <w:overflowPunct w:val="0"/>
        <w:spacing w:before="3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rPr>
          <w:color w:val="171512"/>
        </w:rPr>
      </w:pPr>
      <w:r>
        <w:rPr>
          <w:color w:val="171512"/>
        </w:rPr>
        <w:t>FORMATION À L’USAGE DE LOGICIELS DE SUIVI DE PROJET</w:t>
      </w:r>
    </w:p>
    <w:p w:rsidR="007229F2" w:rsidRDefault="007229F2">
      <w:pPr>
        <w:pStyle w:val="Corpsdetexte"/>
        <w:kinsoku w:val="0"/>
        <w:overflowPunct w:val="0"/>
        <w:spacing w:before="48" w:line="285" w:lineRule="auto"/>
        <w:ind w:left="109" w:right="425"/>
        <w:jc w:val="both"/>
        <w:rPr>
          <w:color w:val="171512"/>
        </w:rPr>
      </w:pPr>
      <w:r>
        <w:rPr>
          <w:color w:val="171512"/>
        </w:rPr>
        <w:t>De plus en plus courant dans la gestion des projets, l’usage des logiciels me tier demande des comp</w:t>
      </w:r>
      <w:r w:rsidR="001B77AC">
        <w:rPr>
          <w:color w:val="171512"/>
        </w:rPr>
        <w:t>é</w:t>
      </w:r>
      <w:r>
        <w:rPr>
          <w:color w:val="171512"/>
        </w:rPr>
        <w:t>tences sp</w:t>
      </w:r>
      <w:r w:rsidR="001B77AC">
        <w:rPr>
          <w:color w:val="171512"/>
        </w:rPr>
        <w:t>é</w:t>
      </w:r>
      <w:r>
        <w:rPr>
          <w:color w:val="171512"/>
        </w:rPr>
        <w:t xml:space="preserve">cifiques. Ce workshop se propose de familiariser les </w:t>
      </w:r>
      <w:r w:rsidR="001B77AC">
        <w:rPr>
          <w:color w:val="171512"/>
        </w:rPr>
        <w:t>é</w:t>
      </w:r>
      <w:r>
        <w:rPr>
          <w:color w:val="171512"/>
        </w:rPr>
        <w:t xml:space="preserve">tudiant.e.s avec les produits les plus courants sur le </w:t>
      </w:r>
      <w:r w:rsidR="001B77AC">
        <w:rPr>
          <w:color w:val="171512"/>
        </w:rPr>
        <w:t>marché</w:t>
      </w:r>
      <w:r>
        <w:rPr>
          <w:color w:val="171512"/>
        </w:rPr>
        <w:t xml:space="preserve"> .</w:t>
      </w:r>
    </w:p>
    <w:p w:rsidR="007229F2" w:rsidRDefault="007229F2">
      <w:pPr>
        <w:pStyle w:val="Corpsdetexte"/>
        <w:kinsoku w:val="0"/>
        <w:overflowPunct w:val="0"/>
        <w:spacing w:before="2"/>
        <w:rPr>
          <w:sz w:val="26"/>
          <w:szCs w:val="26"/>
        </w:rPr>
      </w:pPr>
    </w:p>
    <w:p w:rsidR="007229F2" w:rsidRDefault="007229F2">
      <w:pPr>
        <w:pStyle w:val="Titre1"/>
        <w:kinsoku w:val="0"/>
        <w:overflowPunct w:val="0"/>
        <w:rPr>
          <w:color w:val="FFC000"/>
        </w:rPr>
      </w:pPr>
      <w:r>
        <w:rPr>
          <w:color w:val="FFC000"/>
        </w:rPr>
        <w:t>LES TRAVAUX COLLECTIFS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109" w:right="421"/>
        <w:jc w:val="both"/>
        <w:rPr>
          <w:color w:val="171512"/>
        </w:rPr>
      </w:pPr>
      <w:r>
        <w:rPr>
          <w:color w:val="171512"/>
        </w:rPr>
        <w:t xml:space="preserve">Afin de </w:t>
      </w:r>
      <w:r>
        <w:rPr>
          <w:color w:val="171512"/>
          <w:spacing w:val="-11"/>
        </w:rPr>
        <w:t>d</w:t>
      </w:r>
      <w:r w:rsidR="001B77AC">
        <w:rPr>
          <w:color w:val="171512"/>
          <w:spacing w:val="-11"/>
        </w:rPr>
        <w:t>é</w:t>
      </w:r>
      <w:r>
        <w:rPr>
          <w:color w:val="171512"/>
        </w:rPr>
        <w:t xml:space="preserve">velopper les </w:t>
      </w:r>
      <w:r>
        <w:rPr>
          <w:color w:val="171512"/>
          <w:spacing w:val="-4"/>
        </w:rPr>
        <w:t xml:space="preserve">capacite </w:t>
      </w:r>
      <w:r>
        <w:rPr>
          <w:color w:val="171512"/>
        </w:rPr>
        <w:t xml:space="preserve">s de travail en </w:t>
      </w:r>
      <w:r w:rsidR="001B77AC">
        <w:rPr>
          <w:color w:val="171512"/>
          <w:spacing w:val="-21"/>
        </w:rPr>
        <w:t>é</w:t>
      </w:r>
      <w:r>
        <w:rPr>
          <w:color w:val="171512"/>
        </w:rPr>
        <w:t xml:space="preserve">quipe, un certain nombre </w:t>
      </w:r>
      <w:r>
        <w:rPr>
          <w:color w:val="171512"/>
          <w:spacing w:val="-61"/>
        </w:rPr>
        <w:t>de</w:t>
      </w:r>
      <w:r>
        <w:rPr>
          <w:color w:val="171512"/>
          <w:spacing w:val="351"/>
        </w:rPr>
        <w:t xml:space="preserve"> </w:t>
      </w:r>
      <w:r>
        <w:rPr>
          <w:color w:val="171512"/>
        </w:rPr>
        <w:t xml:space="preserve">travaux </w:t>
      </w:r>
      <w:r w:rsidR="001B77AC">
        <w:rPr>
          <w:color w:val="171512"/>
          <w:spacing w:val="-24"/>
        </w:rPr>
        <w:t>à</w:t>
      </w:r>
      <w:r>
        <w:rPr>
          <w:color w:val="171512"/>
          <w:spacing w:val="-24"/>
        </w:rPr>
        <w:t xml:space="preserve"> </w:t>
      </w:r>
      <w:r>
        <w:rPr>
          <w:color w:val="171512"/>
        </w:rPr>
        <w:t xml:space="preserve">rendre aux enseignants sont </w:t>
      </w:r>
      <w:r>
        <w:rPr>
          <w:color w:val="171512"/>
          <w:spacing w:val="-11"/>
        </w:rPr>
        <w:t xml:space="preserve">re </w:t>
      </w:r>
      <w:r>
        <w:rPr>
          <w:color w:val="171512"/>
          <w:spacing w:val="-5"/>
        </w:rPr>
        <w:t xml:space="preserve">alise </w:t>
      </w:r>
      <w:r>
        <w:rPr>
          <w:color w:val="171512"/>
        </w:rPr>
        <w:t xml:space="preserve">s par les </w:t>
      </w:r>
      <w:r w:rsidR="001B77AC">
        <w:rPr>
          <w:color w:val="171512"/>
          <w:spacing w:val="-21"/>
        </w:rPr>
        <w:t>é</w:t>
      </w:r>
      <w:r>
        <w:rPr>
          <w:color w:val="171512"/>
        </w:rPr>
        <w:t xml:space="preserve">tudiant.e.s </w:t>
      </w:r>
      <w:r>
        <w:rPr>
          <w:color w:val="171512"/>
          <w:spacing w:val="-11"/>
        </w:rPr>
        <w:t>r</w:t>
      </w:r>
      <w:r w:rsidR="001B77AC">
        <w:rPr>
          <w:color w:val="171512"/>
          <w:spacing w:val="-11"/>
        </w:rPr>
        <w:t>é</w:t>
      </w:r>
      <w:r>
        <w:rPr>
          <w:color w:val="171512"/>
        </w:rPr>
        <w:t xml:space="preserve">uni.e.s </w:t>
      </w:r>
      <w:r>
        <w:rPr>
          <w:color w:val="171512"/>
          <w:spacing w:val="-101"/>
        </w:rPr>
        <w:t>en</w:t>
      </w:r>
      <w:r>
        <w:rPr>
          <w:color w:val="171512"/>
          <w:spacing w:val="-3"/>
        </w:rPr>
        <w:t xml:space="preserve"> </w:t>
      </w:r>
      <w:r>
        <w:rPr>
          <w:color w:val="171512"/>
        </w:rPr>
        <w:t xml:space="preserve">groupes. Des plages horaires pour le travail collectif sont </w:t>
      </w:r>
      <w:r>
        <w:rPr>
          <w:color w:val="171512"/>
          <w:spacing w:val="-8"/>
        </w:rPr>
        <w:t xml:space="preserve">pre </w:t>
      </w:r>
      <w:r>
        <w:rPr>
          <w:color w:val="171512"/>
        </w:rPr>
        <w:t xml:space="preserve">vues dans </w:t>
      </w:r>
      <w:r>
        <w:rPr>
          <w:color w:val="171512"/>
          <w:spacing w:val="-5"/>
        </w:rPr>
        <w:t xml:space="preserve">l’emploi </w:t>
      </w:r>
      <w:r>
        <w:rPr>
          <w:color w:val="171512"/>
        </w:rPr>
        <w:t xml:space="preserve">du temps, pour garantir </w:t>
      </w:r>
      <w:r>
        <w:rPr>
          <w:color w:val="171512"/>
          <w:spacing w:val="-24"/>
        </w:rPr>
        <w:t xml:space="preserve">a </w:t>
      </w:r>
      <w:r>
        <w:rPr>
          <w:color w:val="171512"/>
        </w:rPr>
        <w:t xml:space="preserve">toutes les personnes en formation de pouvoir </w:t>
      </w:r>
      <w:r>
        <w:rPr>
          <w:color w:val="171512"/>
          <w:spacing w:val="-5"/>
        </w:rPr>
        <w:t xml:space="preserve">assis- </w:t>
      </w:r>
      <w:r>
        <w:rPr>
          <w:color w:val="171512"/>
        </w:rPr>
        <w:t xml:space="preserve">ter aux </w:t>
      </w:r>
      <w:r>
        <w:rPr>
          <w:color w:val="171512"/>
          <w:spacing w:val="-11"/>
        </w:rPr>
        <w:t>s</w:t>
      </w:r>
      <w:r w:rsidR="001B77AC">
        <w:rPr>
          <w:color w:val="171512"/>
          <w:spacing w:val="-11"/>
        </w:rPr>
        <w:t>é</w:t>
      </w:r>
      <w:r>
        <w:rPr>
          <w:color w:val="171512"/>
        </w:rPr>
        <w:t xml:space="preserve">ances de groupe. </w:t>
      </w:r>
      <w:r>
        <w:rPr>
          <w:color w:val="171512"/>
          <w:spacing w:val="-5"/>
        </w:rPr>
        <w:t>Autog</w:t>
      </w:r>
      <w:r w:rsidR="001B77AC">
        <w:rPr>
          <w:color w:val="171512"/>
          <w:spacing w:val="-5"/>
        </w:rPr>
        <w:t>é</w:t>
      </w:r>
      <w:r>
        <w:rPr>
          <w:color w:val="171512"/>
          <w:spacing w:val="-11"/>
        </w:rPr>
        <w:t>r</w:t>
      </w:r>
      <w:r w:rsidR="001B77AC">
        <w:rPr>
          <w:color w:val="171512"/>
          <w:spacing w:val="-11"/>
        </w:rPr>
        <w:t>é</w:t>
      </w:r>
      <w:r>
        <w:rPr>
          <w:color w:val="171512"/>
        </w:rPr>
        <w:t xml:space="preserve">es, mais </w:t>
      </w:r>
      <w:r>
        <w:rPr>
          <w:color w:val="171512"/>
          <w:spacing w:val="-4"/>
        </w:rPr>
        <w:t xml:space="preserve">encadre </w:t>
      </w:r>
      <w:r>
        <w:rPr>
          <w:color w:val="171512"/>
        </w:rPr>
        <w:t xml:space="preserve">es, ces </w:t>
      </w:r>
      <w:r>
        <w:rPr>
          <w:color w:val="171512"/>
          <w:spacing w:val="-11"/>
        </w:rPr>
        <w:t>s</w:t>
      </w:r>
      <w:r w:rsidR="001B77AC">
        <w:rPr>
          <w:color w:val="171512"/>
          <w:spacing w:val="-11"/>
        </w:rPr>
        <w:t>é</w:t>
      </w:r>
      <w:r>
        <w:rPr>
          <w:color w:val="171512"/>
        </w:rPr>
        <w:t xml:space="preserve">ances </w:t>
      </w:r>
      <w:r>
        <w:rPr>
          <w:color w:val="171512"/>
          <w:spacing w:val="-6"/>
        </w:rPr>
        <w:t xml:space="preserve">visent        </w:t>
      </w:r>
      <w:r>
        <w:rPr>
          <w:color w:val="171512"/>
          <w:spacing w:val="-72"/>
        </w:rPr>
        <w:t>a</w:t>
      </w:r>
      <w:r>
        <w:rPr>
          <w:color w:val="171512"/>
          <w:spacing w:val="-1"/>
        </w:rPr>
        <w:t xml:space="preserve"> </w:t>
      </w:r>
      <w:r>
        <w:rPr>
          <w:color w:val="171512"/>
        </w:rPr>
        <w:t xml:space="preserve">constituer des </w:t>
      </w:r>
      <w:r w:rsidR="001B77AC">
        <w:rPr>
          <w:color w:val="171512"/>
          <w:spacing w:val="-21"/>
        </w:rPr>
        <w:t>é</w:t>
      </w:r>
      <w:r>
        <w:rPr>
          <w:color w:val="171512"/>
        </w:rPr>
        <w:t xml:space="preserve">quipes solides en mesure de survivre </w:t>
      </w:r>
      <w:r w:rsidR="001B77AC">
        <w:rPr>
          <w:color w:val="171512"/>
          <w:spacing w:val="-3"/>
        </w:rPr>
        <w:t>au-delà de</w:t>
      </w:r>
      <w:r>
        <w:rPr>
          <w:color w:val="171512"/>
        </w:rPr>
        <w:t xml:space="preserve"> la </w:t>
      </w:r>
      <w:r w:rsidR="001B77AC">
        <w:rPr>
          <w:color w:val="171512"/>
          <w:spacing w:val="-11"/>
        </w:rPr>
        <w:t>pé</w:t>
      </w:r>
      <w:r w:rsidR="001B77AC">
        <w:rPr>
          <w:color w:val="171512"/>
        </w:rPr>
        <w:t>riode de</w:t>
      </w:r>
      <w:r>
        <w:rPr>
          <w:color w:val="171512"/>
        </w:rPr>
        <w:t xml:space="preserve"> formation</w:t>
      </w:r>
      <w:r>
        <w:rPr>
          <w:color w:val="171512"/>
          <w:spacing w:val="-1"/>
        </w:rPr>
        <w:t xml:space="preserve"> </w:t>
      </w:r>
      <w:r>
        <w:rPr>
          <w:color w:val="171512"/>
        </w:rPr>
        <w:t>universitaire.</w:t>
      </w:r>
    </w:p>
    <w:p w:rsidR="007229F2" w:rsidRDefault="007229F2">
      <w:pPr>
        <w:pStyle w:val="Corpsdetexte"/>
        <w:kinsoku w:val="0"/>
        <w:overflowPunct w:val="0"/>
        <w:spacing w:before="50" w:line="285" w:lineRule="auto"/>
        <w:ind w:left="109" w:right="421"/>
        <w:jc w:val="both"/>
        <w:rPr>
          <w:color w:val="171512"/>
        </w:rPr>
        <w:sectPr w:rsidR="007229F2">
          <w:type w:val="continuous"/>
          <w:pgSz w:w="11910" w:h="16840"/>
          <w:pgMar w:top="0" w:right="140" w:bottom="0" w:left="60" w:header="720" w:footer="720" w:gutter="0"/>
          <w:cols w:num="2" w:space="720" w:equalWidth="0">
            <w:col w:w="3436" w:space="316"/>
            <w:col w:w="7958"/>
          </w:cols>
          <w:noEndnote/>
        </w:sectPr>
      </w:pPr>
    </w:p>
    <w:p w:rsidR="007229F2" w:rsidRDefault="007229F2">
      <w:pPr>
        <w:pStyle w:val="Corpsdetexte"/>
        <w:kinsoku w:val="0"/>
        <w:overflowPunct w:val="0"/>
        <w:ind w:left="219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6" type="#_x0000_t75" style="width:369.6pt;height:766.8pt">
            <v:imagedata r:id="rId12" o:title=""/>
          </v:shape>
        </w:pict>
      </w:r>
    </w:p>
    <w:p w:rsidR="007229F2" w:rsidRDefault="007229F2">
      <w:pPr>
        <w:pStyle w:val="Corpsdetexte"/>
        <w:kinsoku w:val="0"/>
        <w:overflowPunct w:val="0"/>
        <w:ind w:left="2190"/>
        <w:rPr>
          <w:sz w:val="20"/>
          <w:szCs w:val="20"/>
        </w:rPr>
        <w:sectPr w:rsidR="007229F2">
          <w:pgSz w:w="11910" w:h="16840"/>
          <w:pgMar w:top="700" w:right="140" w:bottom="280" w:left="60" w:header="720" w:footer="720" w:gutter="0"/>
          <w:cols w:space="720" w:equalWidth="0">
            <w:col w:w="11710"/>
          </w:cols>
          <w:noEndnote/>
        </w:sectPr>
      </w:pPr>
    </w:p>
    <w:p w:rsidR="007229F2" w:rsidRDefault="007229F2">
      <w:pPr>
        <w:pStyle w:val="Corpsdetexte"/>
        <w:kinsoku w:val="0"/>
        <w:overflowPunct w:val="0"/>
        <w:ind w:left="2944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7" type="#_x0000_t75" style="width:294.6pt;height:767.4pt">
            <v:imagedata r:id="rId13" o:title=""/>
          </v:shape>
        </w:pict>
      </w:r>
    </w:p>
    <w:p w:rsidR="007229F2" w:rsidRDefault="007229F2">
      <w:pPr>
        <w:pStyle w:val="Corpsdetexte"/>
        <w:kinsoku w:val="0"/>
        <w:overflowPunct w:val="0"/>
        <w:ind w:left="2944"/>
        <w:rPr>
          <w:sz w:val="20"/>
          <w:szCs w:val="20"/>
        </w:rPr>
        <w:sectPr w:rsidR="007229F2">
          <w:pgSz w:w="11910" w:h="16840"/>
          <w:pgMar w:top="720" w:right="140" w:bottom="280" w:left="60" w:header="720" w:footer="720" w:gutter="0"/>
          <w:cols w:space="720"/>
          <w:noEndnote/>
        </w:sectPr>
      </w:pPr>
    </w:p>
    <w:p w:rsidR="007229F2" w:rsidRDefault="007229F2">
      <w:pPr>
        <w:pStyle w:val="Corpsdetexte"/>
        <w:kinsoku w:val="0"/>
        <w:overflowPunct w:val="0"/>
        <w:rPr>
          <w:sz w:val="17"/>
          <w:szCs w:val="17"/>
        </w:rPr>
      </w:pPr>
      <w:r>
        <w:rPr>
          <w:noProof/>
        </w:rPr>
        <w:lastRenderedPageBreak/>
        <w:pict>
          <v:rect id="_x0000_s1031" style="position:absolute;margin-left:150.5pt;margin-top:36pt;width:294pt;height:767pt;z-index:251658752;mso-position-horizontal-relative:page;mso-position-vertical-relative:page" o:allowincell="f" filled="f" stroked="f">
            <v:textbox inset="0,0,0,0">
              <w:txbxContent>
                <w:p w:rsidR="007229F2" w:rsidRDefault="007229F2">
                  <w:pPr>
                    <w:widowControl/>
                    <w:autoSpaceDE/>
                    <w:autoSpaceDN/>
                    <w:adjustRightInd/>
                    <w:spacing w:line="15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294.6pt;height:767.4pt">
                        <v:imagedata r:id="rId14" o:title=""/>
                      </v:shape>
                    </w:pict>
                  </w:r>
                </w:p>
                <w:p w:rsidR="007229F2" w:rsidRDefault="007229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229F2" w:rsidRDefault="007229F2">
      <w:pPr>
        <w:pStyle w:val="Corpsdetexte"/>
        <w:kinsoku w:val="0"/>
        <w:overflowPunct w:val="0"/>
        <w:rPr>
          <w:sz w:val="17"/>
          <w:szCs w:val="17"/>
        </w:rPr>
        <w:sectPr w:rsidR="007229F2">
          <w:pgSz w:w="11910" w:h="16840"/>
          <w:pgMar w:top="700" w:right="140" w:bottom="280" w:left="60" w:header="720" w:footer="720" w:gutter="0"/>
          <w:cols w:space="720"/>
          <w:noEndnote/>
        </w:sectPr>
      </w:pPr>
    </w:p>
    <w:p w:rsidR="007229F2" w:rsidRDefault="007229F2">
      <w:pPr>
        <w:pStyle w:val="Corpsdetexte"/>
        <w:kinsoku w:val="0"/>
        <w:overflowPunct w:val="0"/>
        <w:rPr>
          <w:sz w:val="17"/>
          <w:szCs w:val="17"/>
        </w:rPr>
      </w:pPr>
      <w:r>
        <w:rPr>
          <w:noProof/>
        </w:rPr>
        <w:lastRenderedPageBreak/>
        <w:pict>
          <v:rect id="_x0000_s1032" style="position:absolute;margin-left:150.5pt;margin-top:36pt;width:294pt;height:767pt;z-index:251659776;mso-position-horizontal-relative:page;mso-position-vertical-relative:page" o:allowincell="f" filled="f" stroked="f">
            <v:textbox inset="0,0,0,0">
              <w:txbxContent>
                <w:p w:rsidR="007229F2" w:rsidRDefault="007229F2">
                  <w:pPr>
                    <w:widowControl/>
                    <w:autoSpaceDE/>
                    <w:autoSpaceDN/>
                    <w:adjustRightInd/>
                    <w:spacing w:line="15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style="width:294.6pt;height:767.4pt">
                        <v:imagedata r:id="rId15" o:title=""/>
                      </v:shape>
                    </w:pict>
                  </w:r>
                </w:p>
                <w:p w:rsidR="007229F2" w:rsidRDefault="007229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7229F2">
      <w:pgSz w:w="11910" w:h="16840"/>
      <w:pgMar w:top="700" w:right="140" w:bottom="28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13" w:hanging="160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49" w:hanging="160"/>
      </w:pPr>
    </w:lvl>
    <w:lvl w:ilvl="2">
      <w:numFmt w:val="bullet"/>
      <w:lvlText w:val="•"/>
      <w:lvlJc w:val="left"/>
      <w:pPr>
        <w:ind w:left="1679" w:hanging="160"/>
      </w:pPr>
    </w:lvl>
    <w:lvl w:ilvl="3">
      <w:numFmt w:val="bullet"/>
      <w:lvlText w:val="•"/>
      <w:lvlJc w:val="left"/>
      <w:pPr>
        <w:ind w:left="2409" w:hanging="160"/>
      </w:pPr>
    </w:lvl>
    <w:lvl w:ilvl="4">
      <w:numFmt w:val="bullet"/>
      <w:lvlText w:val="•"/>
      <w:lvlJc w:val="left"/>
      <w:pPr>
        <w:ind w:left="3138" w:hanging="160"/>
      </w:pPr>
    </w:lvl>
    <w:lvl w:ilvl="5">
      <w:numFmt w:val="bullet"/>
      <w:lvlText w:val="•"/>
      <w:lvlJc w:val="left"/>
      <w:pPr>
        <w:ind w:left="3868" w:hanging="160"/>
      </w:pPr>
    </w:lvl>
    <w:lvl w:ilvl="6">
      <w:numFmt w:val="bullet"/>
      <w:lvlText w:val="•"/>
      <w:lvlJc w:val="left"/>
      <w:pPr>
        <w:ind w:left="4598" w:hanging="160"/>
      </w:pPr>
    </w:lvl>
    <w:lvl w:ilvl="7">
      <w:numFmt w:val="bullet"/>
      <w:lvlText w:val="•"/>
      <w:lvlJc w:val="left"/>
      <w:pPr>
        <w:ind w:left="5327" w:hanging="160"/>
      </w:pPr>
    </w:lvl>
    <w:lvl w:ilvl="8">
      <w:numFmt w:val="bullet"/>
      <w:lvlText w:val="•"/>
      <w:lvlJc w:val="left"/>
      <w:pPr>
        <w:ind w:left="6057" w:hanging="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CBE"/>
    <w:rsid w:val="001B77AC"/>
    <w:rsid w:val="007229F2"/>
    <w:rsid w:val="00E55CBE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BFDFCD9-D2B0-47CD-88BE-87736C1E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mbria" w:hAnsi="Cambria" w:cs="Cambri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0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rPr>
      <w:rFonts w:ascii="Cambria" w:hAnsi="Cambria" w:cs="Cambria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100"/>
      <w:ind w:left="191" w:right="20"/>
      <w:jc w:val="center"/>
    </w:pPr>
    <w:rPr>
      <w:b/>
      <w:bCs/>
      <w:sz w:val="36"/>
      <w:szCs w:val="36"/>
    </w:rPr>
  </w:style>
  <w:style w:type="character" w:customStyle="1" w:styleId="TitreCar">
    <w:name w:val="Titre Car"/>
    <w:link w:val="Titr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1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-renzo.dell-omodarme@univ-paris1.f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marco-renzo.dell-omodarme@univparis1.fr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assera.dihmani@formasup-paris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formasup-par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lmastA@univ-paris1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10318</Characters>
  <Application>Microsoft Office Word</Application>
  <DocSecurity>4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Links>
    <vt:vector size="30" baseType="variant">
      <vt:variant>
        <vt:i4>1769533</vt:i4>
      </vt:variant>
      <vt:variant>
        <vt:i4>12</vt:i4>
      </vt:variant>
      <vt:variant>
        <vt:i4>0</vt:i4>
      </vt:variant>
      <vt:variant>
        <vt:i4>5</vt:i4>
      </vt:variant>
      <vt:variant>
        <vt:lpwstr>mailto:nassera.dihmani@formasup-paris.com</vt:lpwstr>
      </vt:variant>
      <vt:variant>
        <vt:lpwstr/>
      </vt:variant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http://www.formasup-paris.com/</vt:lpwstr>
      </vt:variant>
      <vt:variant>
        <vt:lpwstr/>
      </vt:variant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mailto:scolmastA@univ-paris1.fr</vt:lpwstr>
      </vt:variant>
      <vt:variant>
        <vt:lpwstr/>
      </vt:variant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mailto:marco-renzo.dell-omodarme@univ-paris1.fr</vt:lpwstr>
      </vt:variant>
      <vt:variant>
        <vt:lpwstr/>
      </vt:variant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mailto:marco-renzo.dell-omodarme@univparis1.fr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Dell'Omodarme</dc:creator>
  <cp:keywords/>
  <dc:description/>
  <cp:lastModifiedBy>Delphine Gaber</cp:lastModifiedBy>
  <cp:revision>2</cp:revision>
  <dcterms:created xsi:type="dcterms:W3CDTF">2022-01-27T10:42:00Z</dcterms:created>
  <dcterms:modified xsi:type="dcterms:W3CDTF">2022-01-27T10:42:00Z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pour Microsoft 365</vt:lpwstr>
  </property>
</Properties>
</file>